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24" w:rsidRPr="006D1D24" w:rsidRDefault="006D1D24" w:rsidP="006D1D24">
      <w:pPr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  <w:r w:rsidRPr="006D1D24">
        <w:rPr>
          <w:rFonts w:ascii="Times New Roman" w:hAnsi="Times New Roman" w:cs="Times New Roman"/>
          <w:b/>
          <w:color w:val="484C51"/>
          <w:sz w:val="32"/>
          <w:szCs w:val="32"/>
        </w:rPr>
        <w:t>ФЗ-15 «Об охране здоровья граждан от воздействия окружающего табачного дыма и последствий потребления табака»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6D1D24">
        <w:rPr>
          <w:rFonts w:ascii="Times New Roman" w:hAnsi="Times New Roman" w:cs="Times New Roman"/>
          <w:b/>
          <w:color w:val="484C51"/>
          <w:sz w:val="28"/>
          <w:szCs w:val="28"/>
        </w:rPr>
        <w:t>Что будет, если поймали за курением на территории школы?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 курения на территории образовательного учреждения с 1 июня 2013 года запрещено. 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За курение на определенных территориях и в помещениях (в т.ч. в школах и пришкольной территории) предусмотрен штраф от 500 до 1500 руб. 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Если факт курения на территории школы будет зафиксирован (составлен протокол, предъявлены свидетельские показания и т.п.) родителей могут привлечь к административной ответственности в судебном порядке. 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b/>
          <w:color w:val="484C51"/>
          <w:sz w:val="28"/>
          <w:szCs w:val="28"/>
        </w:rPr>
        <w:t>Могут ли исключить из школы за курение?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 Основания отчисления обучающегося из школы предусмотрены статьей 61 Закона «Об образовании в РФ». Отчисление как мера дисциплинарного взыскания применяется в отношении учащихся старше 15 лет, которые допустили неоднократные, грубые нарушения Устава школы и локальных нормальных актов.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 В школе принято Положение "О запрете курения в здании школы и на прилегающей территории" — учащегося, курившего на территории школы, могут привлечь к административной ответственности в соответствии с законодательством.</w:t>
      </w:r>
    </w:p>
    <w:p w:rsidR="006D1D24" w:rsidRDefault="006D1D24" w:rsidP="006D1D24">
      <w:pPr>
        <w:ind w:firstLine="708"/>
        <w:rPr>
          <w:rFonts w:ascii="Times New Roman" w:hAnsi="Times New Roman" w:cs="Times New Roman"/>
          <w:color w:val="484C51"/>
          <w:sz w:val="28"/>
          <w:szCs w:val="28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 Отчисление – это крайняя мера, которая применяется в исключительных случаях. При принятии решения об отчислении администрации школы придется доказать, что она применяла все необходимые дисциплинарные меры, что нарушения были неоднократными (имеются замечания и выговоры в течение последнего года) и что педагогические меры воздействия не дают результата.</w:t>
      </w:r>
    </w:p>
    <w:p w:rsidR="006D1D24" w:rsidRDefault="006D1D24" w:rsidP="006D1D24">
      <w:pPr>
        <w:ind w:firstLine="708"/>
        <w:rPr>
          <w:rFonts w:ascii="Arial" w:hAnsi="Arial" w:cs="Arial"/>
          <w:color w:val="484C51"/>
          <w:sz w:val="20"/>
          <w:szCs w:val="20"/>
        </w:rPr>
      </w:pPr>
      <w:r w:rsidRPr="006D1D24">
        <w:rPr>
          <w:rFonts w:ascii="Times New Roman" w:hAnsi="Times New Roman" w:cs="Times New Roman"/>
          <w:color w:val="484C51"/>
          <w:sz w:val="28"/>
          <w:szCs w:val="28"/>
        </w:rPr>
        <w:t xml:space="preserve"> Отчисление допускается, если проступки учащегося таковы, что дальнейшее его пребывание в школе может быть расценено, как оказывающее отрицательное влияние на других обучающихся, если оно нарушает права учащихся и работников школы, а также нормальное </w:t>
      </w:r>
      <w:r w:rsidRPr="006D1D24">
        <w:rPr>
          <w:rFonts w:ascii="Times New Roman" w:hAnsi="Times New Roman" w:cs="Times New Roman"/>
          <w:color w:val="484C51"/>
          <w:sz w:val="28"/>
          <w:szCs w:val="28"/>
        </w:rPr>
        <w:lastRenderedPageBreak/>
        <w:t>функционирование школы.</w:t>
      </w:r>
      <w:r w:rsidRPr="006D1D24">
        <w:rPr>
          <w:rFonts w:ascii="Times New Roman" w:hAnsi="Times New Roman" w:cs="Times New Roman"/>
          <w:color w:val="484C51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E7879" w:rsidRPr="002E7879" w:rsidTr="00E75730">
        <w:tc>
          <w:tcPr>
            <w:tcW w:w="9571" w:type="dxa"/>
            <w:gridSpan w:val="2"/>
          </w:tcPr>
          <w:p w:rsidR="002E7879" w:rsidRDefault="002E7879" w:rsidP="002E7879">
            <w:pPr>
              <w:jc w:val="center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Федеральный закон от 23 февраля 2013 г.</w:t>
            </w:r>
          </w:p>
          <w:p w:rsidR="002E7879" w:rsidRDefault="002E7879" w:rsidP="002E7879">
            <w:pPr>
              <w:jc w:val="center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№ 15-ФЗ «Об охране здоровья граждан от воздействия окружающего табачного дыма и последствий потребления табака»</w:t>
            </w:r>
          </w:p>
          <w:p w:rsidR="00310AAD" w:rsidRPr="002E7879" w:rsidRDefault="00310AAD" w:rsidP="002E7879">
            <w:pPr>
              <w:jc w:val="center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</w:p>
        </w:tc>
      </w:tr>
      <w:tr w:rsidR="006D1D24" w:rsidRPr="002E7879" w:rsidTr="006D1D24">
        <w:tc>
          <w:tcPr>
            <w:tcW w:w="4785" w:type="dxa"/>
          </w:tcPr>
          <w:p w:rsidR="006D1D24" w:rsidRPr="002E7879" w:rsidRDefault="006D1D24" w:rsidP="006D1D24">
            <w:p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Статья 12. Запрет курения табака на отдельных территориях, в помещениях и на объектах</w:t>
            </w:r>
          </w:p>
        </w:tc>
        <w:tc>
          <w:tcPr>
            <w:tcW w:w="4786" w:type="dxa"/>
          </w:tcPr>
          <w:p w:rsidR="002E7879" w:rsidRPr="002E7879" w:rsidRDefault="002E7879" w:rsidP="002E7879">
            <w:p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Для предотвращения воздействия окружающего табачного дыма на здоровье человека запрещается курение табака:</w:t>
            </w:r>
          </w:p>
          <w:p w:rsidR="002E7879" w:rsidRPr="002E7879" w:rsidRDefault="002E7879" w:rsidP="002E78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на территориях и в помещениях, предназначенных для оказания образовательных услуг,</w:t>
            </w:r>
          </w:p>
          <w:p w:rsidR="002E7879" w:rsidRPr="002E7879" w:rsidRDefault="002E7879" w:rsidP="002E78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услуг учреждениями культуры и учреждениями органов по делам молодежи, </w:t>
            </w:r>
          </w:p>
          <w:p w:rsidR="006D1D24" w:rsidRPr="002E7879" w:rsidRDefault="002E7879" w:rsidP="002E78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услуг в области физической культуры и спорта;</w:t>
            </w:r>
          </w:p>
        </w:tc>
      </w:tr>
      <w:tr w:rsidR="006D1D24" w:rsidRPr="002E7879" w:rsidTr="006D1D24">
        <w:tc>
          <w:tcPr>
            <w:tcW w:w="4785" w:type="dxa"/>
          </w:tcPr>
          <w:p w:rsidR="006D1D24" w:rsidRPr="002E7879" w:rsidRDefault="006D1D24" w:rsidP="006D1D24">
            <w:p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Статья 6.23. Вовлечение несовершеннолетнего в процесс потребления табака (</w:t>
            </w: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введена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Федеральным законом от 21.10.2013 N 274-ФЗ)</w:t>
            </w:r>
          </w:p>
        </w:tc>
        <w:tc>
          <w:tcPr>
            <w:tcW w:w="4786" w:type="dxa"/>
          </w:tcPr>
          <w:p w:rsidR="002E7879" w:rsidRPr="002E7879" w:rsidRDefault="002E7879" w:rsidP="002E78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Вовлечение несовершеннолетнего в процесс потребления табака </w:t>
            </w: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-в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лечет наложение административного штрафа на граждан в размере от одной тысячи до двух тысяч рублей. </w:t>
            </w:r>
          </w:p>
          <w:p w:rsidR="006D1D24" w:rsidRPr="002E7879" w:rsidRDefault="002E7879" w:rsidP="002E78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Те же действия, совершенные родителями или иными законными представителями несовершеннолетнего, </w:t>
            </w: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-в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лекут наложение административного штрафа на граждан в размере от двух тысяч до трех тысяч рублей. </w:t>
            </w:r>
          </w:p>
        </w:tc>
      </w:tr>
      <w:tr w:rsidR="006D1D24" w:rsidRPr="002E7879" w:rsidTr="006D1D24">
        <w:tc>
          <w:tcPr>
            <w:tcW w:w="4785" w:type="dxa"/>
          </w:tcPr>
          <w:p w:rsidR="006D1D24" w:rsidRPr="002E7879" w:rsidRDefault="002E7879" w:rsidP="002E7879">
            <w:p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Статья 23. Ответственность за нарушение настоящего Федерального закона</w:t>
            </w:r>
          </w:p>
        </w:tc>
        <w:tc>
          <w:tcPr>
            <w:tcW w:w="4786" w:type="dxa"/>
          </w:tcPr>
          <w:p w:rsidR="002E7879" w:rsidRPr="002E7879" w:rsidRDefault="002E7879" w:rsidP="002E7879">
            <w:p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</w:t>
            </w:r>
          </w:p>
          <w:p w:rsidR="002E7879" w:rsidRPr="002E7879" w:rsidRDefault="002E7879" w:rsidP="002E78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lastRenderedPageBreak/>
              <w:t>Дисциплинарная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— 1) замечание; 2) выговор; 3) увольнение по соответствующим основаниям. </w:t>
            </w:r>
          </w:p>
          <w:p w:rsidR="002E7879" w:rsidRPr="002E7879" w:rsidRDefault="002E7879" w:rsidP="002E78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Гражданско-правовая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— возмещения вреда причиненного жизни и здоровью гражданина.</w:t>
            </w:r>
          </w:p>
          <w:p w:rsidR="006D1D24" w:rsidRPr="002E7879" w:rsidRDefault="002E7879" w:rsidP="002E78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</w:t>
            </w: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Административная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- Штраф в размере от 500 до 1500 рублей</w:t>
            </w:r>
          </w:p>
        </w:tc>
      </w:tr>
      <w:tr w:rsidR="006D1D24" w:rsidRPr="002E7879" w:rsidTr="006D1D24">
        <w:tc>
          <w:tcPr>
            <w:tcW w:w="4785" w:type="dxa"/>
          </w:tcPr>
          <w:p w:rsidR="006D1D24" w:rsidRPr="002E7879" w:rsidRDefault="002E7879" w:rsidP="002E7879">
            <w:p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lastRenderedPageBreak/>
              <w:t>Статья 6.24. Нарушение установленного федеральным законом запрета курения табака на отдельных территориях, в помещениях и на объектах (</w:t>
            </w: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введена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Федеральным законом от 21.10.2013 N 274-ФЗ)</w:t>
            </w:r>
          </w:p>
        </w:tc>
        <w:tc>
          <w:tcPr>
            <w:tcW w:w="4786" w:type="dxa"/>
          </w:tcPr>
          <w:p w:rsidR="002E7879" w:rsidRPr="002E7879" w:rsidRDefault="002E7879" w:rsidP="002E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</w:t>
            </w:r>
            <w:proofErr w:type="gramStart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>-в</w:t>
            </w:r>
            <w:proofErr w:type="gramEnd"/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лечет наложение административного штрафа на граждан в размере от пятисот до одной тысячи пятисот рублей. </w:t>
            </w:r>
          </w:p>
          <w:p w:rsidR="006D1D24" w:rsidRPr="002E7879" w:rsidRDefault="002E7879" w:rsidP="002E78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2E787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Нарушение установленного федеральным законом запрета курения табака на детских площадках - влечет наложение административного штрафа на граждан в размере от двух тысяч до трех тысяч рублей. </w:t>
            </w:r>
          </w:p>
        </w:tc>
      </w:tr>
    </w:tbl>
    <w:p w:rsidR="00F77424" w:rsidRDefault="006D1D24" w:rsidP="006D1D24">
      <w:pPr>
        <w:ind w:firstLine="708"/>
      </w:pPr>
      <w:r>
        <w:rPr>
          <w:rFonts w:ascii="Arial" w:hAnsi="Arial" w:cs="Arial"/>
          <w:color w:val="484C51"/>
          <w:sz w:val="20"/>
          <w:szCs w:val="20"/>
        </w:rPr>
        <w:br/>
      </w:r>
    </w:p>
    <w:sectPr w:rsidR="00F77424" w:rsidSect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AD"/>
    <w:multiLevelType w:val="hybridMultilevel"/>
    <w:tmpl w:val="8C4A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8B1"/>
    <w:multiLevelType w:val="hybridMultilevel"/>
    <w:tmpl w:val="264EDF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DB2ACF"/>
    <w:multiLevelType w:val="hybridMultilevel"/>
    <w:tmpl w:val="0CFEE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883269"/>
    <w:multiLevelType w:val="hybridMultilevel"/>
    <w:tmpl w:val="2A40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F4BA4"/>
    <w:multiLevelType w:val="hybridMultilevel"/>
    <w:tmpl w:val="519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24"/>
    <w:rsid w:val="002E7879"/>
    <w:rsid w:val="00310AAD"/>
    <w:rsid w:val="006D1D24"/>
    <w:rsid w:val="00D030A2"/>
    <w:rsid w:val="00F7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D24"/>
    <w:rPr>
      <w:color w:val="0000FF"/>
      <w:u w:val="single"/>
    </w:rPr>
  </w:style>
  <w:style w:type="table" w:styleId="a4">
    <w:name w:val="Table Grid"/>
    <w:basedOn w:val="a1"/>
    <w:uiPriority w:val="59"/>
    <w:rsid w:val="006D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2019-06-20T01:50:00Z</dcterms:created>
  <dcterms:modified xsi:type="dcterms:W3CDTF">2019-06-20T02:12:00Z</dcterms:modified>
</cp:coreProperties>
</file>