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555A" w:rsidRPr="006C555A" w:rsidRDefault="006C555A" w:rsidP="006C5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3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3367"/>
      </w:tblGrid>
      <w:tr w:rsidR="001D7AA3" w:rsidRPr="006C555A" w:rsidTr="001D7AA3">
        <w:trPr>
          <w:trHeight w:val="146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55A">
              <w:rPr>
                <w:rFonts w:ascii="Times New Roman" w:hAnsi="Times New Roman"/>
                <w:sz w:val="24"/>
                <w:szCs w:val="24"/>
              </w:rPr>
              <w:t>_________Муллагазиева</w:t>
            </w:r>
            <w:proofErr w:type="spellEnd"/>
            <w:r w:rsidRPr="006C555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>«   »__201</w:t>
            </w:r>
            <w:r w:rsidRPr="006C555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C555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C555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C555A"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Pr="006C555A">
              <w:rPr>
                <w:rFonts w:ascii="Times New Roman" w:hAnsi="Times New Roman"/>
                <w:sz w:val="24"/>
                <w:szCs w:val="24"/>
              </w:rPr>
              <w:t>________Митичкина</w:t>
            </w:r>
            <w:proofErr w:type="spellEnd"/>
            <w:r w:rsidRPr="006C555A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55A">
              <w:rPr>
                <w:rFonts w:ascii="Times New Roman" w:hAnsi="Times New Roman"/>
                <w:sz w:val="24"/>
                <w:szCs w:val="24"/>
              </w:rPr>
              <w:t xml:space="preserve"> «_  »__</w:t>
            </w:r>
            <w:r w:rsidRPr="006C55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          </w:t>
            </w:r>
            <w:r w:rsidRPr="006C555A"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1D7AA3" w:rsidRPr="006C555A" w:rsidRDefault="001D7AA3" w:rsidP="001D7AA3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55A" w:rsidRPr="006C555A" w:rsidRDefault="006C555A" w:rsidP="006C555A">
      <w:pPr>
        <w:spacing w:line="240" w:lineRule="auto"/>
        <w:jc w:val="center"/>
        <w:rPr>
          <w:sz w:val="24"/>
          <w:szCs w:val="24"/>
        </w:rPr>
      </w:pPr>
      <w:r w:rsidRPr="006C555A"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№2 г. Свирска»</w:t>
      </w:r>
    </w:p>
    <w:p w:rsidR="006C555A" w:rsidRPr="006C555A" w:rsidRDefault="006C555A" w:rsidP="006C555A">
      <w:pPr>
        <w:tabs>
          <w:tab w:val="left" w:pos="5760"/>
          <w:tab w:val="left" w:pos="10604"/>
        </w:tabs>
        <w:rPr>
          <w:sz w:val="24"/>
          <w:szCs w:val="24"/>
        </w:rPr>
      </w:pPr>
    </w:p>
    <w:p w:rsidR="006C555A" w:rsidRPr="006C555A" w:rsidRDefault="006C555A" w:rsidP="006C555A">
      <w:pPr>
        <w:tabs>
          <w:tab w:val="left" w:pos="5760"/>
          <w:tab w:val="left" w:pos="10604"/>
        </w:tabs>
        <w:rPr>
          <w:sz w:val="24"/>
          <w:szCs w:val="24"/>
        </w:rPr>
      </w:pPr>
      <w:r w:rsidRPr="006C555A">
        <w:rPr>
          <w:sz w:val="24"/>
          <w:szCs w:val="24"/>
        </w:rPr>
        <w:tab/>
      </w:r>
      <w:r w:rsidRPr="006C555A">
        <w:rPr>
          <w:sz w:val="24"/>
          <w:szCs w:val="24"/>
        </w:rPr>
        <w:tab/>
      </w:r>
      <w:r w:rsidRPr="006C555A">
        <w:rPr>
          <w:sz w:val="24"/>
          <w:szCs w:val="24"/>
        </w:rPr>
        <w:tab/>
      </w:r>
    </w:p>
    <w:p w:rsidR="001D7AA3" w:rsidRDefault="001D7AA3" w:rsidP="006C555A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D7AA3" w:rsidRDefault="001D7AA3" w:rsidP="006C555A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D7AA3" w:rsidRDefault="001D7AA3" w:rsidP="006C555A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1D7AA3" w:rsidRDefault="001D7AA3" w:rsidP="006C555A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C555A" w:rsidRPr="006C555A" w:rsidRDefault="006C555A" w:rsidP="006C555A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C555A">
        <w:rPr>
          <w:rFonts w:ascii="Times New Roman" w:hAnsi="Times New Roman"/>
          <w:b/>
          <w:bCs/>
          <w:color w:val="333333"/>
          <w:sz w:val="28"/>
          <w:szCs w:val="28"/>
        </w:rPr>
        <w:t>Рабочая программа</w:t>
      </w:r>
    </w:p>
    <w:p w:rsidR="006C555A" w:rsidRPr="006C555A" w:rsidRDefault="006C555A" w:rsidP="006C555A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6C555A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литературному чтению</w:t>
      </w:r>
    </w:p>
    <w:p w:rsidR="006C555A" w:rsidRPr="006C555A" w:rsidRDefault="002E67CC" w:rsidP="006C555A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1-4 класс</w:t>
      </w:r>
    </w:p>
    <w:p w:rsidR="006C555A" w:rsidRPr="006C555A" w:rsidRDefault="006C555A" w:rsidP="006C555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555A">
        <w:rPr>
          <w:rFonts w:ascii="Times New Roman" w:hAnsi="Times New Roman"/>
          <w:sz w:val="28"/>
          <w:szCs w:val="28"/>
        </w:rPr>
        <w:t>(уровень: базовый, общеобразовательный)</w:t>
      </w:r>
    </w:p>
    <w:p w:rsidR="006C555A" w:rsidRPr="006C555A" w:rsidRDefault="006C555A" w:rsidP="006C555A">
      <w:pPr>
        <w:spacing w:line="225" w:lineRule="atLeast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6C555A" w:rsidRPr="006C555A" w:rsidRDefault="006C555A" w:rsidP="006C555A">
      <w:pPr>
        <w:spacing w:line="225" w:lineRule="atLeast"/>
        <w:jc w:val="center"/>
        <w:rPr>
          <w:b/>
          <w:bCs/>
          <w:color w:val="333333"/>
          <w:sz w:val="24"/>
          <w:szCs w:val="24"/>
        </w:rPr>
      </w:pPr>
    </w:p>
    <w:p w:rsidR="006C555A" w:rsidRPr="006C555A" w:rsidRDefault="006C555A" w:rsidP="006C555A">
      <w:pPr>
        <w:jc w:val="right"/>
        <w:rPr>
          <w:color w:val="333333"/>
          <w:sz w:val="24"/>
          <w:szCs w:val="24"/>
        </w:rPr>
      </w:pPr>
    </w:p>
    <w:p w:rsidR="006C555A" w:rsidRPr="006C555A" w:rsidRDefault="006C555A" w:rsidP="006C555A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6C555A" w:rsidRPr="006C555A" w:rsidRDefault="006C555A" w:rsidP="006C555A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6C555A" w:rsidRPr="006C555A" w:rsidRDefault="006C555A" w:rsidP="006C555A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6C555A" w:rsidRPr="006C555A" w:rsidRDefault="006C555A" w:rsidP="006C555A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6C555A" w:rsidRPr="006C555A" w:rsidRDefault="006C555A" w:rsidP="006C5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55A">
        <w:rPr>
          <w:color w:val="333333"/>
          <w:sz w:val="24"/>
          <w:szCs w:val="24"/>
        </w:rPr>
        <w:t> </w:t>
      </w:r>
      <w:r w:rsidRPr="006C555A"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6C555A" w:rsidRPr="006C555A" w:rsidRDefault="006C555A" w:rsidP="006C5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55A"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6C555A" w:rsidRPr="006C555A" w:rsidRDefault="006C555A" w:rsidP="006C5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55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</w:p>
    <w:p w:rsidR="006C555A" w:rsidRPr="006C555A" w:rsidRDefault="006C555A" w:rsidP="006C5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Л.Ф.Климановой, </w:t>
      </w:r>
      <w:proofErr w:type="spellStart"/>
      <w:r>
        <w:rPr>
          <w:rFonts w:ascii="Times New Roman" w:hAnsi="Times New Roman"/>
          <w:sz w:val="24"/>
          <w:szCs w:val="24"/>
        </w:rPr>
        <w:t>М.В.Бойкиной</w:t>
      </w:r>
      <w:proofErr w:type="spellEnd"/>
    </w:p>
    <w:p w:rsidR="006C555A" w:rsidRPr="006C555A" w:rsidRDefault="006C555A" w:rsidP="006C55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55A">
        <w:rPr>
          <w:rFonts w:ascii="Times New Roman" w:hAnsi="Times New Roman"/>
          <w:sz w:val="24"/>
          <w:szCs w:val="24"/>
        </w:rPr>
        <w:t>М.: 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6C555A">
        <w:rPr>
          <w:rFonts w:ascii="Times New Roman" w:hAnsi="Times New Roman"/>
          <w:sz w:val="24"/>
          <w:szCs w:val="24"/>
        </w:rPr>
        <w:t xml:space="preserve"> год.</w:t>
      </w:r>
    </w:p>
    <w:p w:rsidR="006C555A" w:rsidRPr="006C555A" w:rsidRDefault="006C555A" w:rsidP="006C555A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5E691F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91F" w:rsidRDefault="002E67CC" w:rsidP="00B8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2019-2020</w:t>
      </w:r>
    </w:p>
    <w:p w:rsidR="002E67CC" w:rsidRPr="002E67CC" w:rsidRDefault="002E67CC" w:rsidP="002E67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7CC" w:rsidRPr="002E67CC" w:rsidRDefault="002E67CC" w:rsidP="002E67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7CC" w:rsidRPr="002E67CC" w:rsidRDefault="002E67CC" w:rsidP="002E67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7CC" w:rsidRPr="00DC3E84" w:rsidRDefault="002E67CC" w:rsidP="002E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67CC" w:rsidRPr="00737621" w:rsidRDefault="002E67CC" w:rsidP="002E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2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7376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7621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r w:rsidRPr="00737621">
        <w:rPr>
          <w:rFonts w:ascii="Times New Roman" w:hAnsi="Times New Roman"/>
          <w:sz w:val="24"/>
          <w:szCs w:val="24"/>
        </w:rPr>
        <w:t xml:space="preserve">Л.Ф.Климановой, </w:t>
      </w:r>
      <w:proofErr w:type="spellStart"/>
      <w:r w:rsidRPr="00737621">
        <w:rPr>
          <w:rFonts w:ascii="Times New Roman" w:hAnsi="Times New Roman"/>
          <w:sz w:val="24"/>
          <w:szCs w:val="24"/>
        </w:rPr>
        <w:t>М.В.Бойкиной</w:t>
      </w:r>
      <w:proofErr w:type="spellEnd"/>
      <w:r w:rsidRPr="00737621">
        <w:rPr>
          <w:rFonts w:ascii="Times New Roman" w:hAnsi="Times New Roman"/>
          <w:sz w:val="24"/>
          <w:szCs w:val="24"/>
        </w:rPr>
        <w:t xml:space="preserve"> </w:t>
      </w:r>
      <w:r w:rsidRPr="00737621">
        <w:rPr>
          <w:rFonts w:ascii="Times New Roman" w:hAnsi="Times New Roman" w:cs="Times New Roman"/>
          <w:sz w:val="24"/>
          <w:szCs w:val="24"/>
        </w:rPr>
        <w:t xml:space="preserve">  «Литературное чтение», опубликованной в сборнике программ УМК «Школа России»,2014г.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7376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7621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737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621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737621" w:rsidRPr="00737621" w:rsidRDefault="002E67CC" w:rsidP="00737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21">
        <w:rPr>
          <w:rFonts w:ascii="Times New Roman" w:hAnsi="Times New Roman" w:cs="Times New Roman"/>
          <w:sz w:val="24"/>
          <w:szCs w:val="24"/>
        </w:rPr>
        <w:t xml:space="preserve">Климанова Л.Ф. Литературное чтение. </w:t>
      </w:r>
      <w:r w:rsidR="00737621" w:rsidRPr="00737621">
        <w:rPr>
          <w:rFonts w:ascii="Times New Roman" w:hAnsi="Times New Roman" w:cs="Times New Roman"/>
          <w:sz w:val="24"/>
          <w:szCs w:val="24"/>
        </w:rPr>
        <w:t>1 класс.</w:t>
      </w:r>
      <w:r w:rsidR="00737621"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ч.  </w:t>
      </w:r>
      <w:proofErr w:type="gramStart"/>
      <w:r w:rsidR="00737621"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737621"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«Просвещение»,2019г.    </w:t>
      </w:r>
    </w:p>
    <w:p w:rsidR="00737621" w:rsidRPr="00737621" w:rsidRDefault="00737621" w:rsidP="00737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621">
        <w:rPr>
          <w:rFonts w:ascii="Times New Roman" w:hAnsi="Times New Roman" w:cs="Times New Roman"/>
          <w:sz w:val="24"/>
          <w:szCs w:val="24"/>
        </w:rPr>
        <w:t>Климанова Л.Ф. Литературное чтение. 2 класс.</w:t>
      </w: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ч.  </w:t>
      </w:r>
      <w:proofErr w:type="gramStart"/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«Просвещение»,2016г.    </w:t>
      </w:r>
    </w:p>
    <w:p w:rsidR="00737621" w:rsidRPr="00737621" w:rsidRDefault="00737621" w:rsidP="00737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621">
        <w:rPr>
          <w:rFonts w:ascii="Times New Roman" w:hAnsi="Times New Roman" w:cs="Times New Roman"/>
          <w:sz w:val="24"/>
          <w:szCs w:val="24"/>
        </w:rPr>
        <w:t>Климанова Л.Ф. Литературное чтение. 1 класс.</w:t>
      </w: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ч.  </w:t>
      </w:r>
      <w:proofErr w:type="gramStart"/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«Просвещение»,2013г.    </w:t>
      </w:r>
    </w:p>
    <w:p w:rsidR="00737621" w:rsidRPr="00737621" w:rsidRDefault="00737621" w:rsidP="00737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621">
        <w:rPr>
          <w:rFonts w:ascii="Times New Roman" w:hAnsi="Times New Roman" w:cs="Times New Roman"/>
          <w:sz w:val="24"/>
          <w:szCs w:val="24"/>
        </w:rPr>
        <w:t>Климанова Л.Ф. Литературное чтение. 1 класс.</w:t>
      </w: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ч.  </w:t>
      </w:r>
      <w:proofErr w:type="gramStart"/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«Просвещение»,2018г.              </w:t>
      </w:r>
    </w:p>
    <w:p w:rsidR="00737621" w:rsidRPr="00737621" w:rsidRDefault="00737621" w:rsidP="00737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2E67CC" w:rsidRPr="00737621" w:rsidRDefault="00737621" w:rsidP="002E6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2E67CC" w:rsidRPr="00737621" w:rsidRDefault="002E67CC" w:rsidP="002E67C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37621">
        <w:rPr>
          <w:rFonts w:ascii="Times New Roman" w:hAnsi="Times New Roman"/>
          <w:sz w:val="24"/>
          <w:szCs w:val="24"/>
        </w:rPr>
        <w:t>Программа учебного пре</w:t>
      </w:r>
      <w:r w:rsidR="00737621" w:rsidRPr="00737621">
        <w:rPr>
          <w:rFonts w:ascii="Times New Roman" w:hAnsi="Times New Roman"/>
          <w:sz w:val="24"/>
          <w:szCs w:val="24"/>
        </w:rPr>
        <w:t>дмета «Литературное чтение</w:t>
      </w:r>
      <w:r w:rsidRPr="00737621">
        <w:rPr>
          <w:rFonts w:ascii="Times New Roman" w:hAnsi="Times New Roman"/>
          <w:sz w:val="24"/>
          <w:szCs w:val="24"/>
        </w:rPr>
        <w:t>» рассчитана на обучение с 1</w:t>
      </w:r>
      <w:r w:rsidR="00737621" w:rsidRPr="00737621">
        <w:rPr>
          <w:rFonts w:ascii="Times New Roman" w:hAnsi="Times New Roman"/>
          <w:sz w:val="24"/>
          <w:szCs w:val="24"/>
        </w:rPr>
        <w:t xml:space="preserve"> –го по 4-ый  класс по 4ч.  в неделю: 1 класс -136 часов в год, 2 класс-136 часов в год, 3 класс-136 часов в год , 4 класс -102</w:t>
      </w:r>
      <w:r w:rsidRPr="00737621">
        <w:rPr>
          <w:rFonts w:ascii="Times New Roman" w:hAnsi="Times New Roman"/>
          <w:sz w:val="24"/>
          <w:szCs w:val="24"/>
        </w:rPr>
        <w:t xml:space="preserve"> часа в год.</w:t>
      </w:r>
    </w:p>
    <w:p w:rsidR="002E67CC" w:rsidRPr="00737621" w:rsidRDefault="002E67CC" w:rsidP="002E67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67CC" w:rsidRPr="002E67CC" w:rsidRDefault="002E67CC" w:rsidP="002E67C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7ED" w:rsidRPr="00B840F2" w:rsidRDefault="005C28B9" w:rsidP="00B840F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1D7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57ED" w:rsidRPr="00B840F2">
        <w:rPr>
          <w:rFonts w:ascii="Times New Roman" w:hAnsi="Times New Roman"/>
          <w:b/>
          <w:sz w:val="28"/>
          <w:szCs w:val="28"/>
        </w:rPr>
        <w:t>освоения учебного предмета</w:t>
      </w:r>
      <w:r w:rsidR="000C5603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5F57ED" w:rsidRPr="005237F2" w:rsidRDefault="005F57ED" w:rsidP="005237F2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3602CA" w:rsidRPr="005237F2">
        <w:rPr>
          <w:rFonts w:ascii="Times New Roman" w:hAnsi="Times New Roman" w:cs="Times New Roman"/>
          <w:sz w:val="24"/>
          <w:szCs w:val="24"/>
        </w:rPr>
        <w:t xml:space="preserve"> обеспечивает достижение выпуск</w:t>
      </w:r>
      <w:r w:rsidRPr="005237F2">
        <w:rPr>
          <w:rFonts w:ascii="Times New Roman" w:hAnsi="Times New Roman" w:cs="Times New Roman"/>
          <w:sz w:val="24"/>
          <w:szCs w:val="24"/>
        </w:rPr>
        <w:t xml:space="preserve">никами начальной школы следующих личностных,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требованиями ФГОС НОО:</w:t>
      </w:r>
    </w:p>
    <w:p w:rsidR="005F57ED" w:rsidRPr="005237F2" w:rsidRDefault="005F57ED" w:rsidP="005237F2">
      <w:pPr>
        <w:autoSpaceDE w:val="0"/>
        <w:autoSpaceDN w:val="0"/>
        <w:adjustRightInd w:val="0"/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многонациональногороссийского общества;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произведенийцелостного взгляда на мир в единстве и разнообразии природы, народов, культур и религий;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художественнойлитературы;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умениятерпимо относиться к людям иной национальной принадлежности;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школек школьному коллективу;</w:t>
      </w:r>
    </w:p>
    <w:p w:rsidR="005F57ED" w:rsidRPr="000C5603" w:rsidRDefault="005F57ED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60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обучающегося,развитие мотивов учебной деятельности и формирование личностного смысла учения;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ответственностиза свои поступки на основе представлений о нравственныхнормах общения;</w:t>
      </w:r>
    </w:p>
    <w:p w:rsidR="005F57ED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7ED" w:rsidRPr="000C560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="005F57ED" w:rsidRPr="000C560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F57ED" w:rsidRPr="000C560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избегатьконфликтов и находить выходы из спорных ситуаций, возможность сравнивать поступки героев литературных произведенийсо своими собственными поступками,</w:t>
      </w:r>
      <w:r w:rsidR="005237F2" w:rsidRPr="000C5603">
        <w:rPr>
          <w:rFonts w:ascii="Times New Roman" w:hAnsi="Times New Roman" w:cs="Times New Roman"/>
          <w:sz w:val="24"/>
          <w:szCs w:val="24"/>
        </w:rPr>
        <w:t xml:space="preserve"> осмысливать поступки </w:t>
      </w:r>
      <w:r w:rsidR="005F57ED" w:rsidRPr="000C5603">
        <w:rPr>
          <w:rFonts w:ascii="Times New Roman" w:hAnsi="Times New Roman" w:cs="Times New Roman"/>
          <w:sz w:val="24"/>
          <w:szCs w:val="24"/>
        </w:rPr>
        <w:t>героев;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602CA" w:rsidRPr="000C5603" w:rsidRDefault="003602CA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560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C560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</w:t>
      </w:r>
      <w:proofErr w:type="gramStart"/>
      <w:r w:rsidR="003602CA" w:rsidRPr="000C560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602CA" w:rsidRPr="000C5603">
        <w:rPr>
          <w:rFonts w:ascii="Times New Roman" w:hAnsi="Times New Roman" w:cs="Times New Roman"/>
          <w:sz w:val="24"/>
          <w:szCs w:val="24"/>
        </w:rPr>
        <w:t xml:space="preserve"> успеха учебной деятельности и способности конструктивно действовать даже в ситуациях неуспеха;</w:t>
      </w:r>
    </w:p>
    <w:p w:rsidR="003602CA" w:rsidRPr="000C5603" w:rsidRDefault="003602CA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560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0C560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5603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="003602CA" w:rsidRPr="000C56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602CA" w:rsidRPr="000C5603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анализа,синтеза, обобщения, классификации по родовидовым признакам, установления причинно-следственных связей, построениярассуждений;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свою,излагать своё мнение и аргументировать свою точку зрения иоценку событий;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формирование умения договариваться о распределенииролей в совместной деятельности, определение общей цели ипутей её достижения, осмысливать собственное поведение иповедение окружающих;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3602CA" w:rsidRPr="000C5603" w:rsidRDefault="003602CA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нравственныхценностей и традиций;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выработкапотребности в систематическом чтении;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образованияуровня читательской компетентности, общего речевого развития, т. е. овладение чтением вслух и про себя, элементарнымприёмами анализа художественных, научно-познавательных иучебных текстов с использованием элементарных литературоведческих понятий;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текстов,участвовать в их обсуждении, давать и обосновывать нравственную оценку поступков героев;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пониманияи получения дополнительной информации, составляя самостоятельно краткую аннотацию;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 xml:space="preserve">умение использовать простейшие виды анализа различных текстов: устанавливать причинно-следственные связи иопределять главную мысль произведения, делить текст на </w:t>
      </w:r>
      <w:r w:rsidR="003602CA" w:rsidRPr="000C5603">
        <w:rPr>
          <w:rFonts w:ascii="Times New Roman" w:hAnsi="Times New Roman" w:cs="Times New Roman"/>
          <w:sz w:val="24"/>
          <w:szCs w:val="24"/>
        </w:rPr>
        <w:lastRenderedPageBreak/>
        <w:t>части, озаглавливать их, составлять простой план, находить средства выразительности, пересказывать произведение;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овладетьнекоторыми видами письменной речи (повествование — создание текста по аналогии, рассуждение — письменный ответ навопрос, описание — характеристика героев; умение написатьотзыв на прочитанное произведение);</w:t>
      </w:r>
    </w:p>
    <w:p w:rsidR="003602CA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2CA" w:rsidRPr="000C5603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художественногопроизведения, репродукции картин художников, иллюстраций,личного опыта.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называть место, где родился и вырос, составлять небольшой текст о природе родного края, о семье, родителях;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отношениидетей к маме;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понимать смысл нравственно-этических понятий на основебесед о пословицах и поговорках, произведениях К. Ушинского, Л. Толстого и других; и чтения произведений на уроках «Литературно</w:t>
      </w:r>
      <w:r w:rsidR="004A757C" w:rsidRPr="000C5603">
        <w:rPr>
          <w:rFonts w:ascii="Times New Roman" w:hAnsi="Times New Roman" w:cs="Times New Roman"/>
          <w:color w:val="000000"/>
          <w:sz w:val="24"/>
          <w:szCs w:val="24"/>
        </w:rPr>
        <w:t>го чтения» о дружбе, об отношен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иях междулюдьми, об отношениях к животным и т. д. (дружелюбие, уважение, сочувствие, взаимопомощь, взаимовыручка);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беречь учебник, тетрадь, бережно относиться к книгам, предназначенным для самостоятельного чтения;</w:t>
      </w:r>
      <w:r w:rsidR="0016376F" w:rsidRPr="000C5603">
        <w:rPr>
          <w:rFonts w:ascii="Times New Roman" w:hAnsi="Times New Roman" w:cs="Times New Roman"/>
          <w:color w:val="818386"/>
          <w:sz w:val="24"/>
          <w:szCs w:val="24"/>
        </w:rPr>
        <w:t xml:space="preserve"> l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относиться с уважением к историческому прошлому своей страны, своего народа, к его обычаям и традициям;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относиться с уважением к родному языку.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0C56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iCs/>
          <w:color w:val="000000"/>
          <w:sz w:val="24"/>
          <w:szCs w:val="24"/>
        </w:rPr>
        <w:t>Регулятивные УУД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читать планируемые результаты на шмуцтитулах учебника и  обсуждать их под его руководством учителя;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757C"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планировать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контролировать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оценивать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чтение по ролям, пересказ текста, выполнение проекта по предложенной учителем системе (шкале);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границы известного и неизвестного под руководством учителя:выделять из темы урока известные знания и умения, определять круг неизвестного по изучаемой теме подруководством учителя.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</w:t>
      </w:r>
      <w:r w:rsidR="004A757C" w:rsidRPr="000C5603">
        <w:rPr>
          <w:rFonts w:ascii="Times New Roman" w:hAnsi="Times New Roman" w:cs="Times New Roman"/>
          <w:color w:val="000000"/>
          <w:sz w:val="24"/>
          <w:szCs w:val="24"/>
        </w:rPr>
        <w:t>ых фишек и пр.), позитивно отно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ситься к своим успехам, стремиться к улучшению результата;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A757C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«Каждыйимеет право на ошибку» и др.;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color w:val="000000"/>
          <w:sz w:val="24"/>
          <w:szCs w:val="24"/>
        </w:rPr>
        <w:t>стремиться преодолевать возникающие трудности, проявлять волевое усилие (с помощью учителя).</w:t>
      </w:r>
    </w:p>
    <w:p w:rsidR="0016376F" w:rsidRPr="000C5603" w:rsidRDefault="0016376F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принимать </w:t>
      </w:r>
      <w:r w:rsidR="0016376F" w:rsidRPr="000C56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общие цели </w:t>
      </w:r>
      <w:r w:rsidR="0016376F" w:rsidRPr="000C5603">
        <w:rPr>
          <w:rFonts w:ascii="Times New Roman" w:hAnsi="Times New Roman" w:cs="Times New Roman"/>
          <w:iCs/>
          <w:color w:val="000000"/>
          <w:sz w:val="24"/>
          <w:szCs w:val="24"/>
        </w:rPr>
        <w:t>изучения темы, представленные на шмуцтитулах, обсуждать их совместно с учителем;</w:t>
      </w:r>
    </w:p>
    <w:p w:rsidR="0016376F" w:rsidRPr="000C5603" w:rsidRDefault="000C5603" w:rsidP="00B72AF9">
      <w:pPr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C56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</w:t>
      </w:r>
      <w:r w:rsidR="0016376F" w:rsidRPr="000C56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учебную задачу урока</w:t>
      </w:r>
      <w:r w:rsidR="0016376F" w:rsidRPr="000C5603">
        <w:rPr>
          <w:rFonts w:ascii="Times New Roman" w:hAnsi="Times New Roman" w:cs="Times New Roman"/>
          <w:iCs/>
          <w:color w:val="000000"/>
          <w:sz w:val="24"/>
          <w:szCs w:val="24"/>
        </w:rPr>
        <w:t>, воспроизводить её в ходе урока по просьбе и под руководством</w:t>
      </w:r>
    </w:p>
    <w:p w:rsidR="0016376F" w:rsidRPr="000C5603" w:rsidRDefault="0016376F" w:rsidP="000C5603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C5603" w:rsidRDefault="0016376F" w:rsidP="000C5603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603">
        <w:rPr>
          <w:rFonts w:ascii="Times New Roman" w:hAnsi="Times New Roman" w:cs="Times New Roman"/>
          <w:color w:val="000000"/>
          <w:sz w:val="24"/>
          <w:szCs w:val="24"/>
        </w:rPr>
        <w:t>осуществлять простейшие логические операции: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сравнение </w:t>
      </w:r>
      <w:r w:rsidRPr="0016376F">
        <w:rPr>
          <w:rFonts w:ascii="Times New Roman" w:hAnsi="Times New Roman" w:cs="Times New Roman"/>
          <w:color w:val="000000"/>
          <w:sz w:val="24"/>
          <w:szCs w:val="24"/>
        </w:rPr>
        <w:t>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  <w:proofErr w:type="gramEnd"/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группировка </w:t>
      </w:r>
      <w:r w:rsidRPr="0016376F">
        <w:rPr>
          <w:rFonts w:ascii="Times New Roman" w:hAnsi="Times New Roman" w:cs="Times New Roman"/>
          <w:color w:val="000000"/>
          <w:sz w:val="24"/>
          <w:szCs w:val="24"/>
        </w:rPr>
        <w:t>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классификация </w:t>
      </w:r>
      <w:r w:rsidRPr="0016376F">
        <w:rPr>
          <w:rFonts w:ascii="Times New Roman" w:hAnsi="Times New Roman" w:cs="Times New Roman"/>
          <w:color w:val="000000"/>
          <w:sz w:val="24"/>
          <w:szCs w:val="24"/>
        </w:rPr>
        <w:t>(распределить по тематическим группам, выбрать слова, которые соответствуют представлениям о дружбе);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нужную информацию в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учебнике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(название раздела, произведение, номер страницы); в словаре учебника,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системой условных обозначений; в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тексте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для пересказа по заданным критериям, информацию для характеристики героя, для выразительного чтения, для ответа на задание;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соотносить прямое и переносное значение слов, находить информацию в энциклопедии.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выделять в тексте основные части; определять </w:t>
      </w:r>
      <w:proofErr w:type="spell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микротемы</w:t>
      </w:r>
      <w:proofErr w:type="spell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создавать устные словесные иллюстрации на основе выделенной </w:t>
      </w:r>
      <w:proofErr w:type="spell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микротемы</w:t>
      </w:r>
      <w:proofErr w:type="spell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группировать тексты по заданному основанию (по теме, главной мысли, героям);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сравнивать разные тексты (по теме, главной </w:t>
      </w:r>
      <w:proofErr w:type="spell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мысли</w:t>
      </w:r>
      <w:proofErr w:type="gram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,г</w:t>
      </w:r>
      <w:proofErr w:type="gram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ероям</w:t>
      </w:r>
      <w:proofErr w:type="spell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отвечать и задавать вопросы по прочитанному произведению;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16376F" w:rsidRPr="0016376F" w:rsidRDefault="000C5603" w:rsidP="00B72AF9">
      <w:pPr>
        <w:pStyle w:val="a3"/>
        <w:spacing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с учителем и одноклассником;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внимательно слушать собеседника, не перебивая его, стараться понять, о чём он говорит;</w:t>
      </w:r>
    </w:p>
    <w:p w:rsidR="0016376F" w:rsidRPr="004A757C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6376F" w:rsidRPr="004A757C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="0016376F" w:rsidRPr="004A757C">
        <w:rPr>
          <w:rFonts w:ascii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="0016376F" w:rsidRPr="004A757C">
        <w:rPr>
          <w:rFonts w:ascii="Times New Roman" w:hAnsi="Times New Roman" w:cs="Times New Roman"/>
          <w:color w:val="000000"/>
          <w:sz w:val="24"/>
          <w:szCs w:val="24"/>
        </w:rPr>
        <w:t>, находить общую точку зрения, учиться отстаивать свою точкузрения).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задавать уточняющие вопросы на основе образца;</w:t>
      </w:r>
    </w:p>
    <w:p w:rsidR="0016376F" w:rsidRPr="004A757C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4A757C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вежливыеслова);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подготавливать небольшую презентацию с помощью взрослых по теме проекта, оформлять 2—3 слайда.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Виды речевой и читательской деятельности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произведения различных жанров (небольшие рассказы, стихи, сказки);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чётко и правильно произносить все звуки;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плавно читать по слогам и целыми словами с постепенным увеличением скорости чтения</w:t>
      </w:r>
      <w:proofErr w:type="gramStart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определять основную мысль прочитанного произведения с помощью учителя, а также с помощью пословицы;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восстанавливать те</w:t>
      </w:r>
      <w:proofErr w:type="gramStart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оизведения, вставляя пропущенные слова и предложения;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иллюстрации и текст;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им простейшую характеристику; размышлять об их поступках;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уметь отвечать на вопросы: «Чем тебе запомнился тот или иной герой произведения?», «Чем </w:t>
      </w:r>
      <w:proofErr w:type="gramStart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понравилось</w:t>
      </w:r>
      <w:proofErr w:type="gramEnd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 / не понравилось произведение?»;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выбирать нужную книгу по названию и обложке для самостоятельного чтения;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отгадывать с помощью учителя загадки (о каком предмете идёт речь, как догадались), сопоставлять их с отгадками;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отвечать на вопросы о прочитанном произведении;</w:t>
      </w:r>
    </w:p>
    <w:p w:rsidR="0016376F" w:rsidRPr="0016376F" w:rsidRDefault="000C5603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объяснять незнакомые слова, пользоваться словарем.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название рассказа с его содержанием;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отвечать на вопрос: «Почему автор дал произведению именно такое название?».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читать с выражением, выделяя важные слова и мысли под руководством учителя;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читать текст по ролям, отражая настроение и характер героя (под руководством учителя);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задавать вопросы по прочитанному произведению;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при помощи учителя составлять план, определять смысловые части;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пересказывать небольшой текст на основе картинного плана при помощи учителя;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выявлять под руководством учителя особенности научно-познавательных и </w:t>
      </w:r>
      <w:r w:rsidR="004A757C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удожественных текстов;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особенности прозаического и поэтического текстов;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собственное мнение о прочитанном произведении;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разные произведения на одну тему.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Творческая деятельность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Учащиеся научатся: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восстанавливать содержание произведения (сказки) по серии сюжетных иллюстраций (картинному плану);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восстанавливать деформированный текст на основе картинного плана, под руководством учителя;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составлять небольшое высказывание на основе образца, данного учителем (о дружбе, о питомце);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придумывать окончание сказок по образцу.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сочинять загадки в соответствии с тематическими группами (загадки о природе, животных и др.) по заданным критериям;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самостоятельно придумывать небылицы, </w:t>
      </w:r>
      <w:proofErr w:type="spell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потешки</w:t>
      </w:r>
      <w:proofErr w:type="spell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, песенки по образцу;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</w:t>
      </w:r>
      <w:proofErr w:type="gramEnd"/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практике различать загадки, песенки, </w:t>
      </w:r>
      <w:proofErr w:type="spellStart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, небылицы;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отличать прозаический текст от поэтического под руководством учителя;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 народная, татарская и т. д.).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отличать сказку от рассказа, называть особенности сказочного текста (герои животные, герои — буквы разговаривают, как люди; поступают, как люди);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знать, что такое рифма, приводить примеры рифмованных строчек.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в тексте различные средства художественной выразительности (слова, с помощью которых описывается объект наиболее точно, необычно, ярко; сравнивается с другим объектом; приписываются действия живого </w:t>
      </w:r>
      <w:proofErr w:type="gram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неживому</w:t>
      </w:r>
      <w:proofErr w:type="gram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, передается речь неживого);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тему произведения, выставки;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по предложенным учителем критериям поступки героев, проводить аналогии со своим поведением в различных ситуациях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Регулятивные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коллективно составлять план для пересказа литературного произведения;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позитивное отношение к своим успехам, проявлять стремление к улучшению результата в ходе выполнения учебных задач;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</w:t>
      </w:r>
      <w:proofErr w:type="gram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?Ч</w:t>
      </w:r>
      <w:proofErr w:type="gram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то мы уже умеем?), связывать с целевой установкой урока;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gram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?»);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gram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?»);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инсценировании</w:t>
      </w:r>
      <w:proofErr w:type="spell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выполнении проектных заданий;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16376F" w:rsidRPr="0016376F" w:rsidRDefault="000F5790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</w:t>
      </w:r>
      <w:proofErr w:type="gramStart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читаемое</w:t>
      </w:r>
      <w:proofErr w:type="gramEnd"/>
      <w:r w:rsidR="0016376F"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0F5790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текста,таблицы, схемы и т. д.;</w:t>
      </w:r>
    </w:p>
    <w:p w:rsidR="0016376F" w:rsidRPr="000F5790" w:rsidRDefault="000F5790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16376F" w:rsidRPr="000F5790" w:rsidRDefault="000F5790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16376F" w:rsidRPr="000F5790" w:rsidRDefault="000F5790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16376F" w:rsidRPr="000F5790" w:rsidRDefault="000F5790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значение этих произведения для русской и мировой литературы;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инсценировании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выполнении проектных заданий;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игероям произведения;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текступроизведения репродукции картин художника или фрагменты музыкальных произведений.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цель своего высказывания;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6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опираться на собственный нравственный опыт в ходедоказательства и оценивании событий;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повыработанным критериям;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Виды речевой и читательской деятельности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23B" w:rsidRPr="000F5790">
        <w:rPr>
          <w:rFonts w:ascii="Times New Roman" w:hAnsi="Times New Roman" w:cs="Times New Roman"/>
          <w:sz w:val="24"/>
          <w:szCs w:val="24"/>
        </w:rPr>
        <w:t>р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аспределять загадки по тематическим группам, составлять собственные загадки на основе предложенного в учебнике алгоритма;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междупредложениями и частями текста;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самыхярких и впечатляющих событиях, происходящих в дни семейных праздников, делиться впечатлениями о праздниках с друзьями;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своиварианты разрешения конфликтных ситуаций и нравственных дилемм;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понимать,позицию какого героя произведения поддерживает автор, находить этому доказательства в тексте;</w:t>
      </w:r>
    </w:p>
    <w:p w:rsidR="00465431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задавать вопросы по прочитанному произведению, находить на них ответы в тексте;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эпизод из прочитанного произведения для ответа на вопрос или подтверждения собственного мнения;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</w:t>
      </w:r>
    </w:p>
    <w:p w:rsidR="00465431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при выборе книг и поиске информации опираться на аппарат книги, её элементы;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делиться своими впечатлениями о прочитанных книгах, участвовать в диалогах и дискуссиях;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Творческая деятельность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опорных слов с помощью учителя;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proofErr w:type="spell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465431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различия 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между научно-познавательным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художественным текстом; 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факты из текста, указывающиена его принадлежность к 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научно-познавательному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или художественному; составлять таблицу различий;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),особенностях юмористического произведения в своей литературно-творческой деятельности.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рассказахвосхищение и уважение к ним;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прочитанныхпроизведений;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Регулятивные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 в группе (паре) по выработанным критериям и выбранным формам оценивания (с помощью шкал, лесенок, баллов и пр.);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?Ч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то мы уже умеем?), связывать с целевой установкой урока;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0F5790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gramEnd"/>
      <w:r w:rsidRPr="000F5790">
        <w:rPr>
          <w:rFonts w:ascii="Times New Roman" w:hAnsi="Times New Roman" w:cs="Times New Roman"/>
          <w:color w:val="000000"/>
          <w:sz w:val="24"/>
          <w:szCs w:val="24"/>
        </w:rPr>
        <w:t>?»);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0F5790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gramEnd"/>
      <w:r w:rsidRPr="000F5790">
        <w:rPr>
          <w:rFonts w:ascii="Times New Roman" w:hAnsi="Times New Roman" w:cs="Times New Roman"/>
          <w:color w:val="000000"/>
          <w:sz w:val="24"/>
          <w:szCs w:val="24"/>
        </w:rPr>
        <w:t>?»);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учебную задачу урока коллективно, в мини-группе или паре;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</w:t>
      </w:r>
      <w:proofErr w:type="gramEnd"/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альтернативный</w:t>
      </w:r>
      <w:proofErr w:type="gramEnd"/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) или некоторые пункты плана, приводить аргументы в пользу своего плана работы;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?Ч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то я уже умею?), связывать с индивидуальной учебной задачей;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» и «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?», накопительной системы баллов);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» и «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?», накопительной системы баллов);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16376F" w:rsidRPr="000F5790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EC73B6" w:rsidRDefault="00465431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 значение этих произведения для русской и мировой литературы;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выполнениипроектных</w:t>
      </w:r>
      <w:proofErr w:type="spell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заданий;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героямпроизведения;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пословицы и поговорки с целью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озаглавливания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темы раздела, темы урока или давать название выставке книг;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поведенияв зависимости от мотива;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смысл и значение создания летописей,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былин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,ж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итийных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инсценировании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 при выполнении проектных заданий;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произведения,его мотивы и замысел автора;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цель своего высказывания;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полилоге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полилога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демонстрировать образец правильного ведения диалога (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полилога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предлагать способы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саморегуляции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сложившейся конфликтной ситуации;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приподготовке инсценировки, проекта, выполнении исследовательских и творческих заданий;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обращаться к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перечитыванию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представлять информацию разными способами;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го</w:t>
      </w:r>
      <w:r w:rsidR="00CB5B81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товить презентацию из 9—10 слай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дов, обращаясь за помощью к взрослым только в случаесерьёзных затруднений;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в презен</w:t>
      </w:r>
      <w:r w:rsidR="00CB5B81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тации не только текст, но и изо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бражения, видеофайлы;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озвучивать презентацию с опорой на слайды, на которыхпредставлены цель и план выступления.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Виды речевой и читательской деятельности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Учащиеся научатся: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прочитанному, выделяя при чтении важные по смыслу с</w:t>
      </w:r>
      <w:r w:rsidR="00CB5B81" w:rsidRPr="000F5790">
        <w:rPr>
          <w:rFonts w:ascii="Times New Roman" w:hAnsi="Times New Roman" w:cs="Times New Roman"/>
          <w:color w:val="000000"/>
          <w:sz w:val="24"/>
          <w:szCs w:val="24"/>
        </w:rPr>
        <w:t>лова, соблюдая паузы между пред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ложениями и частями текста;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рассуждать о категориях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добро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зло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красиво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некрасиво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пообразцу;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6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F71F6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</w:t>
      </w:r>
      <w:r>
        <w:rPr>
          <w:rFonts w:ascii="Times New Roman" w:hAnsi="Times New Roman" w:cs="Times New Roman"/>
          <w:color w:val="000000"/>
          <w:sz w:val="24"/>
          <w:szCs w:val="24"/>
        </w:rPr>
        <w:t>аходить на них ответы в тексте;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эпизод из прочитанного произведения для ответа на вопрос или подтверждения собственного мнения;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атлениями о прочитанных книгах,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диалогах и дискуссиях о них;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баснячитается с сатирическими нотками и пр.);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героямпроизведения;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мнениео проблеме;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план,озаглавливать текст;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пересказывать текст, включающий элементы описания (природы, внешнего вида героя, обстановки) или рассуждения.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Творческая деятельность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пересказывать содержание произведения от автора, от лица героя;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«Православныепраздники на Руси» и др.); участвовать в литературных викторинах, конкурсах чтецов, литературных праздниках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,п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освящённых великим русским поэтам; участвовать в читательских конференциях.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писать отзыв на прочитанную книгу.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структуратекста, герой, автор) и средств художественной выразительности (сравнение, олицетворение, метафора);</w:t>
      </w:r>
      <w:proofErr w:type="gramEnd"/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818386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Личностные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познавать национальные традиции своего народа, сохранять их;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Регулятивные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учебную задачу урока коллективно, в </w:t>
      </w:r>
      <w:proofErr w:type="spell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минигруппе</w:t>
      </w:r>
      <w:proofErr w:type="spell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или паре;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?», накопительной системыбаллов);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Познавательные УУД</w:t>
      </w:r>
    </w:p>
    <w:p w:rsidR="0016376F" w:rsidRPr="0016376F" w:rsidRDefault="00762DD5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</w:t>
      </w:r>
      <w:r w:rsidR="00762DD5" w:rsidRPr="000F5790">
        <w:rPr>
          <w:rFonts w:ascii="Times New Roman" w:hAnsi="Times New Roman" w:cs="Times New Roman"/>
          <w:color w:val="000000"/>
          <w:sz w:val="24"/>
          <w:szCs w:val="24"/>
        </w:rPr>
        <w:t>омощью рисунков, схем, таблиц;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Толстого,Горького и др.) для русской и мировой литературы;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и выполнении проектных заданий;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анализировать художествен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ные произведения разных жанров,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Коммуникативные УУД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научатся: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полилоге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полилога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демонстрировать образец правильного ведения диалога (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полилога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предлагать способы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саморегуляции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сложившейся конфликтной ситуации;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16376F" w:rsidRPr="000F5790" w:rsidRDefault="00EF71F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обращаться к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перечитыванию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использовать в презентации не только текст, но и изображения, видеофайлы;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диалоге, </w:t>
      </w:r>
      <w:proofErr w:type="spell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полилоге</w:t>
      </w:r>
      <w:proofErr w:type="spell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, свободно высказывать свою точку зрения, не обижая других;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 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Виды речевой и читательской деятельности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6376F" w:rsidRPr="000F5790" w:rsidRDefault="0016376F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790">
        <w:rPr>
          <w:rFonts w:ascii="Times New Roman" w:hAnsi="Times New Roman" w:cs="Times New Roman"/>
          <w:color w:val="00000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взглядна проблему;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обучения по</w:t>
      </w:r>
      <w:proofErr w:type="gramEnd"/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другим предметам;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воспринимать художественную литературу как вид искусства;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работать с детской периодикой.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Творческая деятельность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озаглавливатьтекст;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читательских конференциях;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писать отзыв на прочитанную книгу.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научатся: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</w:t>
      </w:r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герой</w:t>
      </w:r>
      <w:proofErr w:type="gramStart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  <w:r w:rsidR="0016376F" w:rsidRPr="000F5790">
        <w:rPr>
          <w:rFonts w:ascii="Times New Roman" w:hAnsi="Times New Roman" w:cs="Times New Roman"/>
          <w:color w:val="000000"/>
          <w:sz w:val="24"/>
          <w:szCs w:val="24"/>
        </w:rPr>
        <w:t>втор) и средств художественной выразительности (сравнение, олицетворение, метафора).</w:t>
      </w:r>
    </w:p>
    <w:p w:rsidR="0016376F" w:rsidRPr="0016376F" w:rsidRDefault="0016376F" w:rsidP="00B72AF9">
      <w:pPr>
        <w:pStyle w:val="a3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637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получат возможность научиться: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16376F" w:rsidRPr="000F5790" w:rsidRDefault="00EC73B6" w:rsidP="00B72AF9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16376F" w:rsidRPr="000F5790">
        <w:rPr>
          <w:rFonts w:ascii="Times New Roman" w:hAnsi="Times New Roman" w:cs="Times New Roman"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376F" w:rsidRPr="0016376F" w:rsidRDefault="0016376F" w:rsidP="000F5790">
      <w:pPr>
        <w:pStyle w:val="a3"/>
        <w:spacing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6376F" w:rsidRPr="0016376F" w:rsidRDefault="0016376F" w:rsidP="00762DD5">
      <w:pPr>
        <w:pStyle w:val="a3"/>
        <w:ind w:left="-567" w:right="283" w:firstLine="283"/>
        <w:rPr>
          <w:rFonts w:ascii="Times New Roman" w:hAnsi="Times New Roman" w:cs="Times New Roman"/>
          <w:sz w:val="24"/>
          <w:szCs w:val="24"/>
        </w:rPr>
      </w:pPr>
    </w:p>
    <w:p w:rsidR="0016376F" w:rsidRDefault="0016376F" w:rsidP="005237F2">
      <w:pPr>
        <w:autoSpaceDE w:val="0"/>
        <w:autoSpaceDN w:val="0"/>
        <w:adjustRightInd w:val="0"/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18" w:rsidRDefault="001D7AA3" w:rsidP="005237F2">
      <w:pPr>
        <w:autoSpaceDE w:val="0"/>
        <w:autoSpaceDN w:val="0"/>
        <w:adjustRightInd w:val="0"/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«Литературное чтение»</w:t>
      </w:r>
    </w:p>
    <w:p w:rsidR="001D7AA3" w:rsidRPr="005237F2" w:rsidRDefault="001D7AA3" w:rsidP="005237F2">
      <w:pPr>
        <w:autoSpaceDE w:val="0"/>
        <w:autoSpaceDN w:val="0"/>
        <w:adjustRightInd w:val="0"/>
        <w:spacing w:after="0" w:line="240" w:lineRule="auto"/>
        <w:ind w:left="-567" w:right="283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слушать (</w:t>
      </w:r>
      <w:proofErr w:type="spellStart"/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особенностью авторского стиля.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i/>
          <w:iCs/>
          <w:sz w:val="24"/>
          <w:szCs w:val="24"/>
        </w:rPr>
        <w:t xml:space="preserve">Чтение вслух. </w:t>
      </w:r>
      <w:r w:rsidRPr="005237F2">
        <w:rPr>
          <w:rFonts w:ascii="Times New Roman" w:hAnsi="Times New Roman" w:cs="Times New Roman"/>
          <w:sz w:val="24"/>
          <w:szCs w:val="24"/>
        </w:rPr>
        <w:t xml:space="preserve">Ориентация на развитие речевой культуры учащихся и формирование у них коммуникативно-речевых умений и навыков. Постепенный переход от 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Постепенное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 xml:space="preserve"> увеличении скорости чтения. Соблюдение орфоэпических и интонационных норм чтения. Чтение предложений с 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интонационным</w:t>
      </w:r>
      <w:proofErr w:type="gramEnd"/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к чтению про себя.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i/>
          <w:iCs/>
          <w:sz w:val="24"/>
          <w:szCs w:val="24"/>
        </w:rPr>
        <w:t xml:space="preserve">Чтение про себя. </w:t>
      </w:r>
      <w:r w:rsidRPr="005237F2"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 (доступных по объёму и жанру произведений)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различными видами текста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 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Практическое освоение умения отличать текст от набора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предложений. Прогнозирование содержания книги по её названию и оформлению.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частие в коллективном обсуждении: умение отвечать на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вопросы, выступать по теме, слушать выступления товарищей,дополнять ответы по ходу беседы, используя текст. Привлечение справочных и иллюстративно-изобразительных материалов.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Библиографическая культура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="0016040E" w:rsidRPr="005237F2">
        <w:rPr>
          <w:rFonts w:ascii="Times New Roman" w:hAnsi="Times New Roman" w:cs="Times New Roman"/>
          <w:sz w:val="24"/>
          <w:szCs w:val="24"/>
        </w:rPr>
        <w:t xml:space="preserve">обходимых знаний. Общее </w:t>
      </w:r>
      <w:r w:rsidRPr="005237F2">
        <w:rPr>
          <w:rFonts w:ascii="Times New Roman" w:hAnsi="Times New Roman" w:cs="Times New Roman"/>
          <w:sz w:val="24"/>
          <w:szCs w:val="24"/>
        </w:rPr>
        <w:t xml:space="preserve">представление о первых книгах наРуси и начало книгопечатания. Книга учебная, </w:t>
      </w:r>
      <w:r w:rsidRPr="005237F2">
        <w:rPr>
          <w:rFonts w:ascii="Times New Roman" w:hAnsi="Times New Roman" w:cs="Times New Roman"/>
          <w:sz w:val="24"/>
          <w:szCs w:val="24"/>
        </w:rPr>
        <w:lastRenderedPageBreak/>
        <w:t>художественная, справочная. Элементы книги: содержание или оглавление,титульный лист, аннотация, иллюстрации.Умение самостоятельно составить аннотацию.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 книги), её справочно-иллюстративный материал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ипы книг (изданий): книга-произведение, книга-сборник,собрание сочинений, периодическая печать, справочные издания (справочники, словари, энциклопедии).Самостоятельный выбор книг на основе рекомендательногосписка,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художественного произведения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Определение (с помощью учителя) особенностей художественного текста: своеобразие выразительных средств языка.Понимание заглавия произведения, его адекватное соотношение с содержанием.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мотивов поведения героев,анализ поступков героев с точки зрения нравственно-этических норм. Осмысление понятия «Родина», представленияо проявлении любви к Родине в литературе разных народов(на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</w:t>
      </w:r>
      <w:r w:rsidR="0016040E" w:rsidRPr="005237F2">
        <w:rPr>
          <w:rFonts w:ascii="Times New Roman" w:hAnsi="Times New Roman" w:cs="Times New Roman"/>
          <w:sz w:val="24"/>
          <w:szCs w:val="24"/>
        </w:rPr>
        <w:t xml:space="preserve">нимов, антонимов, </w:t>
      </w:r>
      <w:r w:rsidRPr="005237F2">
        <w:rPr>
          <w:rFonts w:ascii="Times New Roman" w:hAnsi="Times New Roman" w:cs="Times New Roman"/>
          <w:sz w:val="24"/>
          <w:szCs w:val="24"/>
        </w:rPr>
        <w:t>сравнений, эпитетов), последовательное</w:t>
      </w:r>
      <w:r w:rsidR="0016040E" w:rsidRPr="005237F2">
        <w:rPr>
          <w:rFonts w:ascii="Times New Roman" w:hAnsi="Times New Roman" w:cs="Times New Roman"/>
          <w:sz w:val="24"/>
          <w:szCs w:val="24"/>
        </w:rPr>
        <w:t xml:space="preserve"> воспроизведение</w:t>
      </w:r>
      <w:r w:rsidRPr="005237F2">
        <w:rPr>
          <w:rFonts w:ascii="Times New Roman" w:hAnsi="Times New Roman" w:cs="Times New Roman"/>
          <w:sz w:val="24"/>
          <w:szCs w:val="24"/>
        </w:rPr>
        <w:t xml:space="preserve"> (по вопросам учителя) эпизодов с использованием специфической для данного произведения лексики,рассказ по иллюстрациям, пересказ.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Нахождениев тексте слов и выражений, характеризующих героя и события.Анализ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характер,выраженные через поступки и речь. Выявление авторского отношения к герою на основе анализа текста, авторских помет,имён героев.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одробный, выборочный и краткий (передача основных мыс</w:t>
      </w:r>
      <w:r w:rsidR="0016040E" w:rsidRPr="005237F2">
        <w:rPr>
          <w:rFonts w:ascii="Times New Roman" w:hAnsi="Times New Roman" w:cs="Times New Roman"/>
          <w:sz w:val="24"/>
          <w:szCs w:val="24"/>
        </w:rPr>
        <w:t>лей).</w:t>
      </w:r>
      <w:r w:rsidRPr="005237F2">
        <w:rPr>
          <w:rFonts w:ascii="Times New Roman" w:hAnsi="Times New Roman" w:cs="Times New Roman"/>
          <w:sz w:val="24"/>
          <w:szCs w:val="24"/>
        </w:rPr>
        <w:t>Подробный пер</w:t>
      </w:r>
      <w:r w:rsidR="0016040E" w:rsidRPr="005237F2">
        <w:rPr>
          <w:rFonts w:ascii="Times New Roman" w:hAnsi="Times New Roman" w:cs="Times New Roman"/>
          <w:sz w:val="24"/>
          <w:szCs w:val="24"/>
        </w:rPr>
        <w:t xml:space="preserve">есказ текста (деление текста на </w:t>
      </w:r>
      <w:r w:rsidRPr="005237F2">
        <w:rPr>
          <w:rFonts w:ascii="Times New Roman" w:hAnsi="Times New Roman" w:cs="Times New Roman"/>
          <w:sz w:val="24"/>
          <w:szCs w:val="24"/>
        </w:rPr>
        <w:t xml:space="preserve">части, определение главной мысли каждой части и всего текста,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главноймысли фрагмента, выделение опорных или ключевых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слов,озаглавливание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всеготекста.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заданномуфрагменту: характеристика героя произведения (выбор слов,выражений в тексте, позволяющих составить рассказ о герое),описание места действия (выбор слов, выражений в тексте,позволяющих составить данное описание на основе текста).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научно-популярным, учебным и другими текстами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определениеглавной мысли текста. Деление текста на части.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Определениемикротем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(выделениеглавного в содержании текста). Умение работать с учебнымизаданиями, обобщающими вопросами и справочным материалом.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Умение говорить (культура речевого общения)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исамостоятельно задавать вопросы по тексту; внимательно выслушивать, не перебивая, собеседника и в вежливой формевысказывать свою точку зрения по обсуждаемому произведению (художественному, учебному, научно-познавательному).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Умение проявлять доброжелательность к собеседнику. Доказательство собственной точки з</w:t>
      </w:r>
      <w:r w:rsidR="0016040E" w:rsidRPr="005237F2">
        <w:rPr>
          <w:rFonts w:ascii="Times New Roman" w:hAnsi="Times New Roman" w:cs="Times New Roman"/>
          <w:sz w:val="24"/>
          <w:szCs w:val="24"/>
        </w:rPr>
        <w:t>рения с опорой на текст или лич</w:t>
      </w:r>
      <w:r w:rsidRPr="005237F2">
        <w:rPr>
          <w:rFonts w:ascii="Times New Roman" w:hAnsi="Times New Roman" w:cs="Times New Roman"/>
          <w:sz w:val="24"/>
          <w:szCs w:val="24"/>
        </w:rPr>
        <w:t>ный опыт. Использование норм речевого этикета в процессеобщения. Знакомство с особенностями национального этикетана основе литературных произведений.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мыслитекста в высказывании. Передача содержания прочитанногоили прослушанного с учётом специфики научно-популярно</w:t>
      </w:r>
      <w:r w:rsidR="0016040E" w:rsidRPr="005237F2">
        <w:rPr>
          <w:rFonts w:ascii="Times New Roman" w:hAnsi="Times New Roman" w:cs="Times New Roman"/>
          <w:sz w:val="24"/>
          <w:szCs w:val="24"/>
        </w:rPr>
        <w:t xml:space="preserve">го, учебного и </w:t>
      </w:r>
      <w:r w:rsidRPr="005237F2">
        <w:rPr>
          <w:rFonts w:ascii="Times New Roman" w:hAnsi="Times New Roman" w:cs="Times New Roman"/>
          <w:sz w:val="24"/>
          <w:szCs w:val="24"/>
        </w:rPr>
        <w:t>художественного текстов. Передача впечатлени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из повседневной жизни, художественного произведения, изобразительного искусства) в рассказе (описание, рассуждение,повествование). Самостоятельное построение плана собственного высказывания. Отбор и использование выразительныхсредств (синонимы, антонимы, сравнения) с учётом особенностей монологического высказывания.Устное сочинение как продолжение прочитанного произведения, отдельных его сюжетных линий, короткий рассказ порисункам либо на заданную тему.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синонимы, антонимы, сравнения) в мини-сочинениях (повествование, описание, рассуждение), рассказ на заданную тему,отзыв о прочитанной книге.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России,с общечеловеческими ценностями.Произведения устного народного творчества разных народов(малые фольклорные жанры, народные сказки о животных,бытовые и волшебные сказки народов России и зарубежныхстран). Знакомство с поэзией А. С. Пушкина, М. Ю. Лермонтова, прозой Л. Н. Толстого, А. П. Чехова и других классиковотечественной литературы XIX—XX вв., классиков детскойлитературы, произведениями современной отечественной(с учётом многонационального характера России) и зарубежной литературы, доступными для восприятия младших школьников.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="00981BF6" w:rsidRPr="005237F2">
        <w:rPr>
          <w:rFonts w:ascii="Times New Roman" w:hAnsi="Times New Roman" w:cs="Times New Roman"/>
          <w:sz w:val="24"/>
          <w:szCs w:val="24"/>
        </w:rPr>
        <w:t xml:space="preserve">ших школьников мифов </w:t>
      </w:r>
      <w:r w:rsidRPr="005237F2">
        <w:rPr>
          <w:rFonts w:ascii="Times New Roman" w:hAnsi="Times New Roman" w:cs="Times New Roman"/>
          <w:sz w:val="24"/>
          <w:szCs w:val="24"/>
        </w:rPr>
        <w:t>Древней Греции, житийной литературы и произведений о защитниках и подвижниках Отече</w:t>
      </w:r>
      <w:r w:rsidR="00981BF6" w:rsidRPr="005237F2">
        <w:rPr>
          <w:rFonts w:ascii="Times New Roman" w:hAnsi="Times New Roman" w:cs="Times New Roman"/>
          <w:sz w:val="24"/>
          <w:szCs w:val="24"/>
        </w:rPr>
        <w:t xml:space="preserve">ства. </w:t>
      </w:r>
      <w:r w:rsidRPr="005237F2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справочно-энциклопедические, детские периодические издания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сновные темы детского чтения: фольклор разных народов,произведения о Родине, природе, детях, братьях наших мень</w:t>
      </w:r>
      <w:r w:rsidR="00981BF6" w:rsidRPr="005237F2">
        <w:rPr>
          <w:rFonts w:ascii="Times New Roman" w:hAnsi="Times New Roman" w:cs="Times New Roman"/>
          <w:sz w:val="24"/>
          <w:szCs w:val="24"/>
        </w:rPr>
        <w:t xml:space="preserve">ших, добре, дружбе, </w:t>
      </w:r>
      <w:r w:rsidRPr="005237F2">
        <w:rPr>
          <w:rFonts w:ascii="Times New Roman" w:hAnsi="Times New Roman" w:cs="Times New Roman"/>
          <w:sz w:val="24"/>
          <w:szCs w:val="24"/>
        </w:rPr>
        <w:t>честности, юмористические произведения.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помощью учителя) средств художественной выразительности: синонимов, антонимов, эпитетов, сравнений, метафор и осмысление их значения.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lastRenderedPageBreak/>
        <w:t>Первоначальная ориентировка в литературных понятиях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удожественное произведение, искусство слова, автор (рассказчик), сюжет (последовательность событий), тема. Геройпроизведения: его портрет, речь, поступки, мысли, отношениеавтора к герою.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разныхвидов рассказывания: повествования (рассказ), описания (пейзаж, портрет, интерьер), рассуждения (монолог героя, диалоггероев)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равнение прозаической и стихотворной речи (узнавание,различение), выделение особенностей стихотворного произведения (ритм, рифма).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произведения(их различие).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Малые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фольклорныеформы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 xml:space="preserve"> (колыбельные песни,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 xml:space="preserve">, пословицы,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поговорки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>агадки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>): узнавание, различение, определение основного смысла. Сказки о животных, бытовые, волшебные. Художественныеособенности сказок: лексика, построение (композиция). Литературная (авторская) сказка.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37F2">
        <w:rPr>
          <w:rFonts w:ascii="Times New Roman" w:hAnsi="Times New Roman" w:cs="Times New Roman"/>
          <w:i/>
          <w:iCs/>
          <w:sz w:val="24"/>
          <w:szCs w:val="24"/>
        </w:rPr>
        <w:t>(НА ОСНОВЕ ЛИТЕРАТУРНЫХ ПРОИЗВЕДЕНИЙ)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7F2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5237F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237F2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знакомствос различными способами работы с деформированным текстоми использование их (установление причинно-следственныхсвязей,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репродукцийкартин художников, по серии иллюстраций к произведениюили на основе личного опыта).</w:t>
      </w:r>
      <w:proofErr w:type="gramEnd"/>
      <w:r w:rsidRPr="005237F2">
        <w:rPr>
          <w:rFonts w:ascii="Times New Roman" w:hAnsi="Times New Roman" w:cs="Times New Roman"/>
          <w:sz w:val="24"/>
          <w:szCs w:val="24"/>
        </w:rPr>
        <w:t xml:space="preserve"> Развитие умения различатьсостояние природы в различные времена года, настроениелюдей,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произведения,созвучные своему эмоциональному настрою, объяснять свойвыбор.</w:t>
      </w:r>
    </w:p>
    <w:p w:rsidR="00247518" w:rsidRPr="005237F2" w:rsidRDefault="00247518" w:rsidP="00B72AF9">
      <w:pPr>
        <w:autoSpaceDE w:val="0"/>
        <w:autoSpaceDN w:val="0"/>
        <w:adjustRightInd w:val="0"/>
        <w:spacing w:after="0" w:line="240" w:lineRule="auto"/>
        <w:ind w:left="-284" w:right="2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37F2">
        <w:rPr>
          <w:rFonts w:ascii="Times New Roman" w:hAnsi="Times New Roman" w:cs="Times New Roman"/>
          <w:sz w:val="24"/>
          <w:szCs w:val="24"/>
        </w:rPr>
        <w:t>Ниже представлено тематическое планирование по учебникам «Литературное чтение» (авторы</w:t>
      </w:r>
      <w:proofErr w:type="gramStart"/>
      <w:r w:rsidRPr="005237F2">
        <w:rPr>
          <w:rFonts w:ascii="Times New Roman" w:hAnsi="Times New Roman" w:cs="Times New Roman"/>
          <w:sz w:val="24"/>
          <w:szCs w:val="24"/>
        </w:rPr>
        <w:t>:</w:t>
      </w:r>
      <w:r w:rsidRPr="005237F2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End"/>
      <w:r w:rsidRPr="005237F2">
        <w:rPr>
          <w:rFonts w:ascii="Times New Roman" w:hAnsi="Times New Roman" w:cs="Times New Roman"/>
          <w:i/>
          <w:iCs/>
          <w:sz w:val="24"/>
          <w:szCs w:val="24"/>
        </w:rPr>
        <w:t xml:space="preserve">. Ф. Климанова, В. Г. Горецкий, М. В. Голованова, Л. А. Виноградская, М. В. </w:t>
      </w:r>
      <w:proofErr w:type="spellStart"/>
      <w:r w:rsidRPr="005237F2">
        <w:rPr>
          <w:rFonts w:ascii="Times New Roman" w:hAnsi="Times New Roman" w:cs="Times New Roman"/>
          <w:i/>
          <w:iCs/>
          <w:sz w:val="24"/>
          <w:szCs w:val="24"/>
        </w:rPr>
        <w:t>Бойкина</w:t>
      </w:r>
      <w:proofErr w:type="spellEnd"/>
      <w:r w:rsidR="00981BF6" w:rsidRPr="005237F2">
        <w:rPr>
          <w:rFonts w:ascii="Times New Roman" w:hAnsi="Times New Roman" w:cs="Times New Roman"/>
          <w:sz w:val="24"/>
          <w:szCs w:val="24"/>
        </w:rPr>
        <w:t>).</w:t>
      </w:r>
    </w:p>
    <w:p w:rsidR="009F5287" w:rsidRPr="00500E99" w:rsidRDefault="009F5287" w:rsidP="005237F2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237F2" w:rsidRDefault="005237F2" w:rsidP="009F528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7F2" w:rsidRDefault="005237F2" w:rsidP="009F528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7F2" w:rsidRDefault="005237F2" w:rsidP="009F528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5287" w:rsidRDefault="001D7AA3" w:rsidP="005237F2">
      <w:pPr>
        <w:spacing w:after="0" w:line="240" w:lineRule="auto"/>
        <w:ind w:left="720" w:right="14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5101B1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9F5287" w:rsidRPr="00272719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«Литературное чтение»</w:t>
      </w:r>
    </w:p>
    <w:p w:rsidR="009F5287" w:rsidRPr="00272719" w:rsidRDefault="009F5287" w:rsidP="009F528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512"/>
        <w:gridCol w:w="851"/>
      </w:tblGrid>
      <w:tr w:rsidR="009F5287" w:rsidRPr="00D37F33" w:rsidTr="00B72AF9">
        <w:trPr>
          <w:trHeight w:val="276"/>
        </w:trPr>
        <w:tc>
          <w:tcPr>
            <w:tcW w:w="1135" w:type="dxa"/>
            <w:vMerge w:val="restart"/>
          </w:tcPr>
          <w:p w:rsidR="009F5287" w:rsidRPr="00D37F33" w:rsidRDefault="009F5287" w:rsidP="005101B1">
            <w:pPr>
              <w:spacing w:after="0" w:line="240" w:lineRule="auto"/>
              <w:ind w:left="241" w:hanging="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12" w:type="dxa"/>
            <w:vMerge w:val="restart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851" w:type="dxa"/>
            <w:vMerge w:val="restart"/>
          </w:tcPr>
          <w:p w:rsidR="009F5287" w:rsidRPr="00D37F33" w:rsidRDefault="009F5287" w:rsidP="0050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5287" w:rsidRPr="00D37F33" w:rsidTr="00B72AF9">
        <w:trPr>
          <w:trHeight w:val="276"/>
        </w:trPr>
        <w:tc>
          <w:tcPr>
            <w:tcW w:w="1135" w:type="dxa"/>
            <w:vMerge/>
          </w:tcPr>
          <w:p w:rsidR="009F5287" w:rsidRPr="00D37F33" w:rsidRDefault="009F5287" w:rsidP="0050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</w:tcPr>
          <w:p w:rsidR="009F5287" w:rsidRPr="00D37F33" w:rsidRDefault="009F5287" w:rsidP="0050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9F5287" w:rsidRPr="00D37F33" w:rsidRDefault="009F5287" w:rsidP="0050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«Азбука» – первая учебная книга. </w:t>
            </w:r>
          </w:p>
        </w:tc>
        <w:tc>
          <w:tcPr>
            <w:tcW w:w="851" w:type="dxa"/>
          </w:tcPr>
          <w:p w:rsidR="009F5287" w:rsidRPr="00D37F33" w:rsidRDefault="009F5287" w:rsidP="00500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устная и письменная. Предложение.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предложение.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Ударение. Ударный слог.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в окружающем мире и в речи.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Звуки в словах.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rPr>
          <w:trHeight w:val="189"/>
        </w:trPr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слога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12" w:type="dxa"/>
          </w:tcPr>
          <w:p w:rsidR="009F5287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 о звуках русского языка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</w:tcPr>
          <w:p w:rsidR="009F5287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о.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буквы О, о.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и.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буква ы.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буква ы.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у.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37F3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у.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Н, н.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Н,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Л, 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A2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Л,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Р, р.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Р, 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показатель мягкости согласного звука.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П, п.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П,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М, м.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М, 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Сопоставление слогов и слов с буквами б и п.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Сопоставление слогов и слов с буквами д и т.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буквы Я, я.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Я – показатель мягкости согласных звуков.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Г, г.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Г, г. Сопоставление слогов и слов с буквами г и 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 Ч, ч.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мягкости согласных на конце и в середине слова буквой Ь.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ш.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ш.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ши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Твёрдый согласный 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Ж, ж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Твёрдый согласный 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Ж, ж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обозначающая два звука.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показатель мягкости согласного звука.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Й, й.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Й, 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Х, х.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Х, 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Гласные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мягкости согласного звука.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Ю. Чтение слов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Ь и буквой Ю.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ц.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Твёрдый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Э, э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буквы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Э, э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Мягкий глухой согласный звук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Буквы </w:t>
            </w:r>
            <w:proofErr w:type="gramStart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</w:t>
            </w:r>
            <w:proofErr w:type="gramEnd"/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щ.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Ф, ф.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Согласные звуки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B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ф’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AIGDT" w:char="005D"/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буквы </w:t>
            </w:r>
            <w:r w:rsidRPr="00D37F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Ф, ф.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вёрдый разделительны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хорошо уметь читать. Е. 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у человека мать – одна и родина. К. Ушинский «Наше Отечество».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славянской азбуки. В.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Крупин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«Первоучители словенские».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«Сказки». Выставка книг.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rPr>
          <w:trHeight w:val="210"/>
        </w:trPr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Толстой,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К.Д. Ушинский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оучительные рассказы для детей.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К.И. Чуковский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произведения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Бианки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его творчество.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С.Я. Маршак «Угомон», «Дважды два».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 Пришвин «Предмайское утро».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рассказы русских поэтов и писателей: С. Маршак, А.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 Осеева.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стихи Б. 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«Песенка-азбука».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учебником по литературному чтению.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В.Данько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Загадочные буквы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».И. 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буква А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сказки С. Чёрного, Ф. Кривина.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Г. Сапгир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М.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Гамазковой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С.Маршак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 номер двадцать шесть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«Жили-были буквы»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«Рукавичка».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и песенки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Стихи и песенки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А.С. Пушкина.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«Петух и собака».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«Сказки, загадки, небылицы»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А.Майков «Ласточка примчалась», «Весна», А.Плещеев «Сельская песенка»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Лирические стихотворенияТ. Белозёрова, С. Маршака.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Стихи-загадки писателей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Л.Яхнина, Е.Трутневой.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Произведения из старинных книг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Звенит капель»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Оценка планируемых достижений.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стихи для детей И.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Я.Тайца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 Артюхов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«Саша-дразнилка»..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стихи для детей К. Чуковского, О.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Дриза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О. Григорьева.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стихи для детей И.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К. Чуковского, И. Пивоварова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«Помощник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по теме «И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всерьез»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В.Орлов «Кто первый», С.Михалков «Бараны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proofErr w:type="gram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Совет», В.Берестов . «В магазине игрушек», В. Орлов . «Если дружбой дорожить».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 «Хороший день».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«Сердитый дог Буль»,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дружбу».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 Д.Тихомиров «Мальчики и лягушки»,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по теме «Я и мои друзья». 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о животных С. Михалкова, Р.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Сефа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В. Осеевой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животных Г. Сапгира, М. </w:t>
            </w: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 Берестов «Лягушата», В.Лунин «Никого не обижай», С.Михалков «Важный совет»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Сказки-несказки</w:t>
            </w:r>
            <w:proofErr w:type="spellEnd"/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 Хармса,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 Сладкова, С.Аксакова.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достижений.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D37F33" w:rsidTr="00B72AF9">
        <w:tc>
          <w:tcPr>
            <w:tcW w:w="1135" w:type="dxa"/>
          </w:tcPr>
          <w:p w:rsidR="009F5287" w:rsidRPr="00D37F33" w:rsidRDefault="009F5287" w:rsidP="00500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2" w:type="dxa"/>
          </w:tcPr>
          <w:p w:rsidR="009F5287" w:rsidRPr="00D37F33" w:rsidRDefault="009F5287" w:rsidP="00500E9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«О братьях наших меньших».</w:t>
            </w:r>
          </w:p>
        </w:tc>
        <w:tc>
          <w:tcPr>
            <w:tcW w:w="851" w:type="dxa"/>
          </w:tcPr>
          <w:p w:rsidR="009F5287" w:rsidRDefault="009F5287" w:rsidP="00500E99">
            <w:pPr>
              <w:spacing w:after="0"/>
            </w:pPr>
            <w:r w:rsidRPr="0096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5287" w:rsidRPr="00D37F33" w:rsidRDefault="009F5287" w:rsidP="009F52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287" w:rsidRPr="00F216E5" w:rsidRDefault="009F5287" w:rsidP="009F5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="-27" w:tblpY="19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512"/>
        <w:gridCol w:w="850"/>
      </w:tblGrid>
      <w:tr w:rsidR="009F5287" w:rsidRPr="00407CA0" w:rsidTr="00B72AF9">
        <w:trPr>
          <w:trHeight w:val="7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F24313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F24313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13">
              <w:rPr>
                <w:rFonts w:ascii="Times New Roman" w:eastAsia="Times New Roman" w:hAnsi="Times New Roman" w:cs="Times New Roman"/>
                <w:lang w:eastAsia="ru-RU"/>
              </w:rPr>
              <w:t xml:space="preserve">Тема урока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F24313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9F5287" w:rsidRPr="00407CA0" w:rsidTr="00B72AF9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Знакомство с учебником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287" w:rsidRPr="00407CA0" w:rsidTr="00B72AF9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Самое великое чудо на свете</w:t>
            </w: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7" w:rsidRPr="008702EE" w:rsidRDefault="009F5287" w:rsidP="00B72AF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Скороговорки, считалки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 и поговорки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«Лиса и тетерев»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«Лиса и журавль»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«Каша из топора»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разделу. Оценим свои достижения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Ф. Тютчев «Есть в осени первоначальной…»,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К. Бальмонта «Поспевает брусника…»</w:t>
            </w:r>
            <w:proofErr w:type="gram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А. Плещеева «Осень наступила»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gram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асточки пропали»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«Осенние листья» - тема для поэтов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Б. Берестов «Хитрые грибы»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 Бунин «Сегодня так светло кругом...»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«Люблю природу русскую»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«У лукоморья дуб зеленый»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Стихи А. С.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5287" w:rsidRPr="00407CA0" w:rsidTr="00B72AF9">
        <w:trPr>
          <w:trHeight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И. А. Крылов «Лебедь, рак и щука»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И. А. Крылов «Стрекоза и Муравей»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Л. Н. Толстой «Старый дед и внучек»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Л. Н. Толстой «Филиппок»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Л. Н. Толстой «Котенок», «</w:t>
            </w:r>
            <w:proofErr w:type="gram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Веселые стихи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Обобщение по теме «Русские писатели»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коридоре», И. Пивоварова «Жила-была собака…»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В. Бианки  «Сова»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 «О братьях наших меньших»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Д. Хармс «Игра»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Д. Хармс «Вы знаете»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Д. Хармс, С. Маршак «Весёлые чижи»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. Д. Хармс «Что это было?»,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Ю. Владимиров «Чудаки»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Петя», «Лошадка»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Обобщение   поразделу «Из детских журналов»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аукает…», «Берёза»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«Новогодняя быль»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К. И. Чуковский «Радость»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 «Кот и </w:t>
            </w:r>
            <w:proofErr w:type="gram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С. Михалков «Мой секрет», «Сила воли»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С. В. Михалков «Мой щенок»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«Веревочка»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 школу»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702EE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3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Н. Булгакова «Анна, не грусти!»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Осеева «Хорошее»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В. Осеева «Почему?»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Стихи. Ф. Тютчева о весне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Блока «На лугу»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«Снег теперь уже не тот»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«И. Бунин «Матери»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Благинина «Посидим в тишине»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«Товарищам детям», «Что красивей </w:t>
            </w:r>
            <w:r w:rsidRPr="008702EE">
              <w:rPr>
                <w:rFonts w:ascii="Times New Roman" w:hAnsi="Times New Roman" w:cs="Times New Roman"/>
                <w:sz w:val="24"/>
                <w:szCs w:val="24"/>
              </w:rPr>
              <w:t>всего?</w:t>
            </w: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«Песенки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«Если был бы я девчонкой»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 в стихах Э. Успенского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стихотворения. В.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 И. 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 Английские народные песенки и загадки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и английские песенки.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 «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мотылёк»,«Знают мамы, знают дети»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«Кот в сапогах»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Перро «Красная </w:t>
            </w:r>
            <w:r w:rsidRPr="008702E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ш</w:t>
            </w: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апочка»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Г. Х. Андерсен «Принцесса на горошине»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287" w:rsidRPr="00407CA0" w:rsidTr="00B72AF9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287" w:rsidRPr="00407CA0" w:rsidTr="00B72AF9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 на 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87" w:rsidRPr="008702EE" w:rsidRDefault="009F5287" w:rsidP="00B7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5287" w:rsidRPr="004816F2" w:rsidRDefault="009F5287" w:rsidP="009F5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87" w:rsidRDefault="009F5287" w:rsidP="009F5287">
      <w:pPr>
        <w:tabs>
          <w:tab w:val="left" w:pos="0"/>
        </w:tabs>
        <w:spacing w:before="7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287" w:rsidRPr="00911195" w:rsidRDefault="009F5287" w:rsidP="009F5287">
      <w:pPr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911195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1135"/>
        <w:gridCol w:w="7512"/>
        <w:gridCol w:w="851"/>
      </w:tblGrid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119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512" w:type="dxa"/>
          </w:tcPr>
          <w:p w:rsidR="009F5287" w:rsidRPr="00911195" w:rsidRDefault="009F5287" w:rsidP="00500E9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1195">
              <w:rPr>
                <w:rFonts w:ascii="Times New Roman" w:hAnsi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Кол-во час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учебником по литературному чтению. Система условных обозначений. Содержание учебника</w:t>
            </w:r>
            <w:proofErr w:type="gramStart"/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>ловарь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Самое великое на свете чудо (4ч)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  <w:lang w:val="en-US"/>
              </w:rPr>
            </w:pPr>
            <w:r w:rsidRPr="00911195">
              <w:rPr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spacing w:line="276" w:lineRule="auto"/>
              <w:rPr>
                <w:b/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rFonts w:eastAsiaTheme="minorEastAsia"/>
                <w:color w:val="1D1B11"/>
                <w:sz w:val="24"/>
                <w:szCs w:val="24"/>
              </w:rPr>
            </w:pPr>
            <w:r w:rsidRPr="00911195">
              <w:rPr>
                <w:rFonts w:eastAsiaTheme="minorEastAsia"/>
                <w:sz w:val="24"/>
                <w:szCs w:val="24"/>
              </w:rPr>
              <w:t xml:space="preserve">Знакомство  с названием раздела. </w:t>
            </w:r>
          </w:p>
          <w:p w:rsidR="009F5287" w:rsidRPr="00911195" w:rsidRDefault="009F5287" w:rsidP="00500E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195">
              <w:rPr>
                <w:rFonts w:ascii="Times New Roman" w:eastAsiaTheme="minorEastAsia" w:hAnsi="Times New Roman"/>
                <w:color w:val="1D1B11"/>
                <w:sz w:val="24"/>
                <w:szCs w:val="24"/>
                <w:lang w:val="ru-RU"/>
              </w:rPr>
              <w:t>Русские народные песни.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rPr>
          <w:trHeight w:val="261"/>
        </w:trPr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b/>
                <w:sz w:val="24"/>
                <w:szCs w:val="24"/>
              </w:rPr>
            </w:pPr>
            <w:r w:rsidRPr="00911195">
              <w:rPr>
                <w:color w:val="1D1B11"/>
                <w:sz w:val="24"/>
                <w:szCs w:val="24"/>
              </w:rPr>
              <w:t>Шуточные  народные песни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rPr>
          <w:trHeight w:val="341"/>
        </w:trPr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Докучные сказки.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Произведения прикладного искусства</w:t>
            </w:r>
            <w:proofErr w:type="gramStart"/>
            <w:r w:rsidRPr="00911195">
              <w:rPr>
                <w:sz w:val="24"/>
                <w:szCs w:val="24"/>
              </w:rPr>
              <w:t xml:space="preserve"> :</w:t>
            </w:r>
            <w:proofErr w:type="gramEnd"/>
            <w:r w:rsidRPr="00911195">
              <w:rPr>
                <w:sz w:val="24"/>
                <w:szCs w:val="24"/>
              </w:rPr>
              <w:t xml:space="preserve"> гжельская и хохломская посуда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Произведения прикладного искусств; дымковская и </w:t>
            </w:r>
            <w:proofErr w:type="spellStart"/>
            <w:r w:rsidRPr="00911195">
              <w:rPr>
                <w:sz w:val="24"/>
                <w:szCs w:val="24"/>
              </w:rPr>
              <w:t>богородская</w:t>
            </w:r>
            <w:proofErr w:type="spellEnd"/>
            <w:r w:rsidRPr="00911195">
              <w:rPr>
                <w:sz w:val="24"/>
                <w:szCs w:val="24"/>
              </w:rPr>
              <w:t xml:space="preserve"> игрушка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</w:t>
            </w:r>
            <w:r w:rsidR="005F4709">
              <w:rPr>
                <w:sz w:val="24"/>
                <w:szCs w:val="24"/>
              </w:rPr>
              <w:t>-12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9F5287" w:rsidRPr="00911195" w:rsidRDefault="009F5287" w:rsidP="00500E99">
            <w:pPr>
              <w:rPr>
                <w:i/>
                <w:sz w:val="24"/>
                <w:szCs w:val="24"/>
              </w:rPr>
            </w:pPr>
            <w:r w:rsidRPr="00911195">
              <w:rPr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15</w:t>
            </w:r>
            <w:r w:rsidR="005F4709">
              <w:rPr>
                <w:sz w:val="24"/>
                <w:szCs w:val="24"/>
              </w:rPr>
              <w:t>-16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Проект: «Сочиняем волшебную сказку»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9F5287" w:rsidRPr="00911195" w:rsidRDefault="005F4709" w:rsidP="0050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разделу «</w:t>
            </w:r>
            <w:r w:rsidR="009F5287" w:rsidRPr="00911195">
              <w:rPr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color w:val="000000"/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Знакомство  с названием раздела. 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Проект: «Как научиться читать стихи» на основе научно-популярной  статьи Я. </w:t>
            </w:r>
            <w:proofErr w:type="gramStart"/>
            <w:r w:rsidRPr="00911195">
              <w:rPr>
                <w:sz w:val="24"/>
                <w:szCs w:val="24"/>
              </w:rPr>
              <w:t>Смоленского</w:t>
            </w:r>
            <w:proofErr w:type="gramEnd"/>
            <w:r w:rsidRPr="0091119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spacing w:line="276" w:lineRule="auto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Ф. И. Тютчев «Листья». Сочинение – миниатюра 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 С. Никитин  «Полно, степь моя, спать беспробудно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 З. Суриков «Детство»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Обобщающий урок  по разделу: «Поэтическая тетрадь 1»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Утренник « Первый снег»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А.С.Пушкин «За весной</w:t>
            </w:r>
            <w:proofErr w:type="gramStart"/>
            <w:r w:rsidRPr="00911195">
              <w:rPr>
                <w:sz w:val="24"/>
                <w:szCs w:val="24"/>
              </w:rPr>
              <w:t xml:space="preserve"> ,</w:t>
            </w:r>
            <w:proofErr w:type="gramEnd"/>
            <w:r w:rsidRPr="00911195">
              <w:rPr>
                <w:sz w:val="24"/>
                <w:szCs w:val="24"/>
              </w:rPr>
              <w:t xml:space="preserve"> красой природы…»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А.С. Пушкин «Уж небо осенью дышало»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А.С. Пушкин «В тот год осенняя погода…», «Опрятней модного паркета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А.С. Пушкин « Зимнее утро»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33</w:t>
            </w:r>
            <w:r w:rsidR="005F4709">
              <w:rPr>
                <w:sz w:val="24"/>
                <w:szCs w:val="24"/>
              </w:rPr>
              <w:t>-35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А.С. Пушкин « сказка о царе </w:t>
            </w:r>
            <w:proofErr w:type="spellStart"/>
            <w:r w:rsidRPr="00911195">
              <w:rPr>
                <w:sz w:val="24"/>
                <w:szCs w:val="24"/>
              </w:rPr>
              <w:t>Салтане</w:t>
            </w:r>
            <w:proofErr w:type="spellEnd"/>
            <w:proofErr w:type="gramStart"/>
            <w:r w:rsidRPr="00911195">
              <w:rPr>
                <w:sz w:val="24"/>
                <w:szCs w:val="24"/>
              </w:rPr>
              <w:t xml:space="preserve"> ,</w:t>
            </w:r>
            <w:proofErr w:type="gramEnd"/>
            <w:r w:rsidRPr="00911195">
              <w:rPr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911195">
              <w:rPr>
                <w:sz w:val="24"/>
                <w:szCs w:val="24"/>
              </w:rPr>
              <w:t>ГвидонеСалтановиче</w:t>
            </w:r>
            <w:proofErr w:type="spellEnd"/>
            <w:r w:rsidRPr="00911195">
              <w:rPr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И.А</w:t>
            </w:r>
            <w:proofErr w:type="gramStart"/>
            <w:r w:rsidRPr="00911195">
              <w:rPr>
                <w:sz w:val="24"/>
                <w:szCs w:val="24"/>
              </w:rPr>
              <w:t xml:space="preserve"> .</w:t>
            </w:r>
            <w:proofErr w:type="gramEnd"/>
            <w:r w:rsidRPr="00911195">
              <w:rPr>
                <w:sz w:val="24"/>
                <w:szCs w:val="24"/>
              </w:rPr>
              <w:t>Крылов  « Мартышка и очки»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М.Ю. Лермонтов «Горные вершины…», «На севере диком стоит одиноко</w:t>
            </w:r>
            <w:proofErr w:type="gramStart"/>
            <w:r w:rsidRPr="00911195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М. Ю. Лермонтов</w:t>
            </w:r>
            <w:proofErr w:type="gramStart"/>
            <w:r w:rsidRPr="00911195">
              <w:rPr>
                <w:sz w:val="24"/>
                <w:szCs w:val="24"/>
              </w:rPr>
              <w:t>.«</w:t>
            </w:r>
            <w:proofErr w:type="gramEnd"/>
            <w:r w:rsidRPr="00911195">
              <w:rPr>
                <w:sz w:val="24"/>
                <w:szCs w:val="24"/>
              </w:rPr>
              <w:t>Утес»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М. Ю. Лермонтов « Осень»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Детство Л.Н. Толстог</w:t>
            </w:r>
            <w:proofErr w:type="gramStart"/>
            <w:r w:rsidRPr="00911195">
              <w:rPr>
                <w:sz w:val="24"/>
                <w:szCs w:val="24"/>
              </w:rPr>
              <w:t>о(</w:t>
            </w:r>
            <w:proofErr w:type="gramEnd"/>
            <w:r w:rsidRPr="00911195">
              <w:rPr>
                <w:sz w:val="24"/>
                <w:szCs w:val="24"/>
              </w:rPr>
              <w:t xml:space="preserve"> из воспоминаний писателя)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Подготовка сообщения   о жизни  и творчестве Л. Н. Толстого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44</w:t>
            </w:r>
            <w:r w:rsidR="005F4709">
              <w:rPr>
                <w:sz w:val="24"/>
                <w:szCs w:val="24"/>
              </w:rPr>
              <w:t>-45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Л.Н. Толстой « Акула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Л.Н. Толстой « Прыжок»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Л.Н. </w:t>
            </w:r>
            <w:proofErr w:type="gramStart"/>
            <w:r w:rsidRPr="00911195">
              <w:rPr>
                <w:sz w:val="24"/>
                <w:szCs w:val="24"/>
              </w:rPr>
              <w:t>Толстой</w:t>
            </w:r>
            <w:proofErr w:type="gramEnd"/>
            <w:r w:rsidRPr="00911195">
              <w:rPr>
                <w:sz w:val="24"/>
                <w:szCs w:val="24"/>
              </w:rPr>
              <w:t xml:space="preserve">  «Какая бывает роса на траве», «Куда девается вода из </w:t>
            </w:r>
            <w:r w:rsidRPr="00911195">
              <w:rPr>
                <w:sz w:val="24"/>
                <w:szCs w:val="24"/>
              </w:rPr>
              <w:lastRenderedPageBreak/>
              <w:t>моря»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lastRenderedPageBreak/>
              <w:t>1</w:t>
            </w:r>
          </w:p>
        </w:tc>
      </w:tr>
      <w:tr w:rsidR="009F5287" w:rsidRPr="00911195" w:rsidTr="00B72AF9">
        <w:trPr>
          <w:trHeight w:val="240"/>
        </w:trPr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Поэтическая тетрадь № 2 (6 ч)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с названием  раздела.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Н.А. Некрасов « Не ветер бушует над бором»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911195">
              <w:rPr>
                <w:sz w:val="24"/>
                <w:szCs w:val="24"/>
              </w:rPr>
              <w:t>Мазай</w:t>
            </w:r>
            <w:proofErr w:type="spellEnd"/>
            <w:r w:rsidRPr="00911195">
              <w:rPr>
                <w:sz w:val="24"/>
                <w:szCs w:val="24"/>
              </w:rPr>
              <w:t xml:space="preserve"> и зайцы»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К.Д. Бальмонт « Золотое слово»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Обобщающий урок  по разделу  « Поэтическая тетрадь 2»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Литературные сказки (8 ч)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Знакомство с названием  раздела. 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spacing w:line="276" w:lineRule="auto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Д. Н. Мами</w:t>
            </w:r>
            <w:proofErr w:type="gramStart"/>
            <w:r w:rsidRPr="00911195">
              <w:rPr>
                <w:sz w:val="24"/>
                <w:szCs w:val="24"/>
              </w:rPr>
              <w:t>н-</w:t>
            </w:r>
            <w:proofErr w:type="gramEnd"/>
            <w:r w:rsidRPr="00911195">
              <w:rPr>
                <w:sz w:val="24"/>
                <w:szCs w:val="24"/>
              </w:rPr>
              <w:t xml:space="preserve"> Сибиряк Присказка , « </w:t>
            </w:r>
            <w:proofErr w:type="spellStart"/>
            <w:r w:rsidRPr="00911195">
              <w:rPr>
                <w:sz w:val="24"/>
                <w:szCs w:val="24"/>
              </w:rPr>
              <w:t>Алёнушкины</w:t>
            </w:r>
            <w:proofErr w:type="spellEnd"/>
            <w:r w:rsidRPr="00911195">
              <w:rPr>
                <w:sz w:val="24"/>
                <w:szCs w:val="24"/>
              </w:rPr>
              <w:t xml:space="preserve"> сказки»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Д. Н. Мамин – Сибиряк « Сказка про храброго зайц</w:t>
            </w:r>
            <w:proofErr w:type="gramStart"/>
            <w:r w:rsidRPr="00911195">
              <w:rPr>
                <w:sz w:val="24"/>
                <w:szCs w:val="24"/>
              </w:rPr>
              <w:t>а-</w:t>
            </w:r>
            <w:proofErr w:type="gramEnd"/>
            <w:r w:rsidRPr="00911195">
              <w:rPr>
                <w:sz w:val="24"/>
                <w:szCs w:val="24"/>
              </w:rPr>
              <w:t xml:space="preserve"> длинные уши, косые глаза, короткий хвост»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57</w:t>
            </w:r>
            <w:r w:rsidR="005F4709">
              <w:rPr>
                <w:sz w:val="24"/>
                <w:szCs w:val="24"/>
              </w:rPr>
              <w:t>-58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59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Обобщающий урок  по разделу « Литературные   сказки 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Были-небылицы (10 ч)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Знакомство с названием  раздела. 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911195">
              <w:rPr>
                <w:sz w:val="24"/>
                <w:szCs w:val="24"/>
              </w:rPr>
              <w:t>Евсейкой</w:t>
            </w:r>
            <w:proofErr w:type="spellEnd"/>
            <w:r w:rsidRPr="0091119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911195">
              <w:rPr>
                <w:sz w:val="24"/>
                <w:szCs w:val="24"/>
              </w:rPr>
              <w:t>Евсейкой</w:t>
            </w:r>
            <w:proofErr w:type="spellEnd"/>
            <w:r w:rsidRPr="0091119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63</w:t>
            </w:r>
            <w:r w:rsidR="005F4709">
              <w:rPr>
                <w:sz w:val="24"/>
                <w:szCs w:val="24"/>
              </w:rPr>
              <w:t>-64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К.Г. Паустовский  «Растрёпанный воробей»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ind w:left="-817" w:firstLine="8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65</w:t>
            </w:r>
            <w:r w:rsidR="005F4709">
              <w:rPr>
                <w:sz w:val="24"/>
                <w:szCs w:val="24"/>
              </w:rPr>
              <w:t>-68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А.И. Куприн «Слон»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69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Обобщение по разделу «Были- небылицы»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Раздел 15. Стихи И.А.Бунина (4 часа)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>Стихи о природе. И.Бунин «Гаснет вечер, даль синеет…», «Детство»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>Стихи о природе. И.Бунин «Листопад» (отрывок)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72</w:t>
            </w:r>
          </w:p>
        </w:tc>
        <w:tc>
          <w:tcPr>
            <w:tcW w:w="7512" w:type="dxa"/>
          </w:tcPr>
          <w:p w:rsidR="009F5287" w:rsidRPr="005F4709" w:rsidRDefault="009F5287" w:rsidP="00500E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Стихи русских поэтов. Доп. чт. </w:t>
            </w:r>
            <w:proofErr w:type="spellStart"/>
            <w:r w:rsidR="005F4709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proofErr w:type="gramStart"/>
            <w:r w:rsidR="005F470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spellStart"/>
            <w:r w:rsidR="005F47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5F4709">
              <w:rPr>
                <w:rFonts w:ascii="Times New Roman" w:hAnsi="Times New Roman"/>
                <w:sz w:val="24"/>
                <w:szCs w:val="24"/>
              </w:rPr>
              <w:t>.Некрасов</w:t>
            </w:r>
            <w:proofErr w:type="spellEnd"/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195">
              <w:rPr>
                <w:rFonts w:ascii="Times New Roman" w:hAnsi="Times New Roman"/>
                <w:sz w:val="24"/>
                <w:szCs w:val="24"/>
                <w:lang w:val="ru-RU"/>
              </w:rPr>
              <w:t>Стихи русских поэтов. Рубрика «Проверь себя»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b/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9F5287" w:rsidRPr="00911195" w:rsidTr="00B72AF9">
        <w:tc>
          <w:tcPr>
            <w:tcW w:w="1135" w:type="dxa"/>
            <w:tcBorders>
              <w:top w:val="nil"/>
            </w:tcBorders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74</w:t>
            </w:r>
          </w:p>
        </w:tc>
        <w:tc>
          <w:tcPr>
            <w:tcW w:w="7512" w:type="dxa"/>
            <w:tcBorders>
              <w:top w:val="nil"/>
            </w:tcBorders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с названием раздела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С.Чёрный « Что ты тискаешь утёнка…»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С.Чёрны</w:t>
            </w:r>
            <w:proofErr w:type="gramStart"/>
            <w:r w:rsidRPr="00911195">
              <w:rPr>
                <w:sz w:val="24"/>
                <w:szCs w:val="24"/>
              </w:rPr>
              <w:t>й«</w:t>
            </w:r>
            <w:proofErr w:type="gramEnd"/>
            <w:r w:rsidRPr="00911195">
              <w:rPr>
                <w:sz w:val="24"/>
                <w:szCs w:val="24"/>
              </w:rPr>
              <w:t>Воробей». «Слон».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А.А. Блок « Сны»</w:t>
            </w:r>
            <w:proofErr w:type="gramStart"/>
            <w:r w:rsidRPr="00911195">
              <w:rPr>
                <w:sz w:val="24"/>
                <w:szCs w:val="24"/>
              </w:rPr>
              <w:t xml:space="preserve"> ,</w:t>
            </w:r>
            <w:proofErr w:type="gramEnd"/>
            <w:r w:rsidRPr="00911195">
              <w:rPr>
                <w:sz w:val="24"/>
                <w:szCs w:val="24"/>
              </w:rPr>
              <w:t xml:space="preserve">  « Ворона»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С.А. Есенин « Черёмуха»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79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Обобщение по разделу «Поэтическая тетрадь 1»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 xml:space="preserve">Люби живое </w:t>
            </w:r>
            <w:proofErr w:type="gramStart"/>
            <w:r w:rsidRPr="009111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11195">
              <w:rPr>
                <w:b/>
                <w:sz w:val="24"/>
                <w:szCs w:val="24"/>
              </w:rPr>
              <w:t>16 ч 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с названием раздела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М.М. Пришвин « Моя Родина» </w:t>
            </w:r>
            <w:proofErr w:type="gramStart"/>
            <w:r w:rsidRPr="00911195">
              <w:rPr>
                <w:sz w:val="24"/>
                <w:szCs w:val="24"/>
              </w:rPr>
              <w:t xml:space="preserve">( </w:t>
            </w:r>
            <w:proofErr w:type="gramEnd"/>
            <w:r w:rsidRPr="00911195">
              <w:rPr>
                <w:sz w:val="24"/>
                <w:szCs w:val="24"/>
              </w:rPr>
              <w:t>из воспоминаний)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81</w:t>
            </w:r>
            <w:r w:rsidR="005F4709">
              <w:rPr>
                <w:sz w:val="24"/>
                <w:szCs w:val="24"/>
              </w:rPr>
              <w:t>-82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И.С. Соколов- Микитов «</w:t>
            </w:r>
            <w:proofErr w:type="spellStart"/>
            <w:r w:rsidRPr="00911195">
              <w:rPr>
                <w:sz w:val="24"/>
                <w:szCs w:val="24"/>
              </w:rPr>
              <w:t>Листопадничек</w:t>
            </w:r>
            <w:proofErr w:type="spellEnd"/>
            <w:r w:rsidRPr="0091119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В.И</w:t>
            </w:r>
            <w:proofErr w:type="gramStart"/>
            <w:r w:rsidRPr="00911195">
              <w:rPr>
                <w:sz w:val="24"/>
                <w:szCs w:val="24"/>
              </w:rPr>
              <w:t xml:space="preserve"> .</w:t>
            </w:r>
            <w:proofErr w:type="gramEnd"/>
            <w:r w:rsidRPr="00911195">
              <w:rPr>
                <w:sz w:val="24"/>
                <w:szCs w:val="24"/>
              </w:rPr>
              <w:t>Белов « Малька провинилась»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84</w:t>
            </w:r>
            <w:r w:rsidR="005F4709">
              <w:rPr>
                <w:sz w:val="24"/>
                <w:szCs w:val="24"/>
              </w:rPr>
              <w:t>-87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В.И</w:t>
            </w:r>
            <w:proofErr w:type="gramStart"/>
            <w:r w:rsidRPr="00911195">
              <w:rPr>
                <w:sz w:val="24"/>
                <w:szCs w:val="24"/>
              </w:rPr>
              <w:t xml:space="preserve"> .</w:t>
            </w:r>
            <w:proofErr w:type="gramEnd"/>
            <w:r w:rsidRPr="00911195">
              <w:rPr>
                <w:sz w:val="24"/>
                <w:szCs w:val="24"/>
              </w:rPr>
              <w:t>Белов  « Ещё раз про Мальку»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88</w:t>
            </w:r>
            <w:r w:rsidR="005F4709">
              <w:rPr>
                <w:sz w:val="24"/>
                <w:szCs w:val="24"/>
              </w:rPr>
              <w:t>-91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 Л..Дуров   «Наша Жучка»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В.П</w:t>
            </w:r>
            <w:proofErr w:type="gramStart"/>
            <w:r w:rsidRPr="00911195">
              <w:rPr>
                <w:sz w:val="24"/>
                <w:szCs w:val="24"/>
              </w:rPr>
              <w:t xml:space="preserve"> .</w:t>
            </w:r>
            <w:proofErr w:type="gramEnd"/>
            <w:r w:rsidRPr="00911195">
              <w:rPr>
                <w:sz w:val="24"/>
                <w:szCs w:val="24"/>
              </w:rPr>
              <w:t xml:space="preserve">Астафьев  « </w:t>
            </w:r>
            <w:proofErr w:type="spellStart"/>
            <w:r w:rsidRPr="00911195">
              <w:rPr>
                <w:sz w:val="24"/>
                <w:szCs w:val="24"/>
              </w:rPr>
              <w:t>Капалуха</w:t>
            </w:r>
            <w:proofErr w:type="spellEnd"/>
            <w:r w:rsidRPr="0091119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rFonts w:eastAsiaTheme="minorEastAsia"/>
                <w:sz w:val="24"/>
                <w:szCs w:val="24"/>
              </w:rPr>
              <w:t>Обобщение по разделу « Люби живое 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rFonts w:eastAsiaTheme="minorEastAsia"/>
                <w:b/>
                <w:sz w:val="24"/>
                <w:szCs w:val="24"/>
              </w:rPr>
              <w:t xml:space="preserve">Поэтическая тетрадь № 2 </w:t>
            </w:r>
            <w:proofErr w:type="gramStart"/>
            <w:r w:rsidRPr="00911195">
              <w:rPr>
                <w:rFonts w:eastAsiaTheme="minorEastAsia"/>
                <w:b/>
                <w:sz w:val="24"/>
                <w:szCs w:val="24"/>
              </w:rPr>
              <w:t xml:space="preserve">( </w:t>
            </w:r>
            <w:proofErr w:type="gramEnd"/>
            <w:r w:rsidRPr="00911195">
              <w:rPr>
                <w:rFonts w:eastAsiaTheme="minorEastAsia"/>
                <w:b/>
                <w:sz w:val="24"/>
                <w:szCs w:val="24"/>
              </w:rPr>
              <w:t>8 ч 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с разделом. С.Я. Маршак « Гроза днём»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С.Я. Маршак «В лесу над росистой поляной»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А.Л. </w:t>
            </w:r>
            <w:proofErr w:type="spellStart"/>
            <w:r w:rsidRPr="00911195">
              <w:rPr>
                <w:sz w:val="24"/>
                <w:szCs w:val="24"/>
              </w:rPr>
              <w:t>Барто</w:t>
            </w:r>
            <w:proofErr w:type="spellEnd"/>
            <w:r w:rsidRPr="00911195">
              <w:rPr>
                <w:sz w:val="24"/>
                <w:szCs w:val="24"/>
              </w:rPr>
              <w:t xml:space="preserve"> « Разлука» </w:t>
            </w:r>
            <w:r w:rsidRPr="00911195">
              <w:rPr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99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А.Л. </w:t>
            </w:r>
            <w:proofErr w:type="spellStart"/>
            <w:r w:rsidRPr="00911195">
              <w:rPr>
                <w:sz w:val="24"/>
                <w:szCs w:val="24"/>
              </w:rPr>
              <w:t>Барто</w:t>
            </w:r>
            <w:proofErr w:type="spellEnd"/>
            <w:r w:rsidRPr="00911195">
              <w:rPr>
                <w:sz w:val="24"/>
                <w:szCs w:val="24"/>
              </w:rPr>
              <w:t xml:space="preserve"> « В театре»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С.В. Михалков « Если»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Е.А. Благинина  « Кукушка», « Котёнок»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Обобщение по разделу « Поэтическая тетрадь 2 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 xml:space="preserve">Собирай по ягодке – наберёшь кузовок </w:t>
            </w:r>
            <w:proofErr w:type="gramStart"/>
            <w:r w:rsidRPr="009111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11195">
              <w:rPr>
                <w:b/>
                <w:sz w:val="24"/>
                <w:szCs w:val="24"/>
              </w:rPr>
              <w:t>12 ч 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spacing w:line="276" w:lineRule="auto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с разделом</w:t>
            </w:r>
          </w:p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Б.В. Шергин « Собирай по ягодк</w:t>
            </w:r>
            <w:proofErr w:type="gramStart"/>
            <w:r w:rsidRPr="00911195">
              <w:rPr>
                <w:sz w:val="24"/>
                <w:szCs w:val="24"/>
              </w:rPr>
              <w:t>е-</w:t>
            </w:r>
            <w:proofErr w:type="gramEnd"/>
            <w:r w:rsidRPr="00911195">
              <w:rPr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105</w:t>
            </w:r>
            <w:r w:rsidR="005F4709">
              <w:rPr>
                <w:sz w:val="24"/>
                <w:szCs w:val="24"/>
              </w:rPr>
              <w:t>-106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107</w:t>
            </w:r>
            <w:r w:rsidR="005F4709">
              <w:rPr>
                <w:sz w:val="24"/>
                <w:szCs w:val="24"/>
              </w:rPr>
              <w:t>-</w:t>
            </w:r>
            <w:r w:rsidR="005F4709" w:rsidRPr="00911195">
              <w:rPr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А.П. Платонов « Ещё мама»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109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110</w:t>
            </w:r>
            <w:r w:rsidR="005F4709">
              <w:rPr>
                <w:sz w:val="24"/>
                <w:szCs w:val="24"/>
              </w:rPr>
              <w:t>-111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Н.Н. Носов « Телефон»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Обобщение по разделу « Собирай по ягодк</w:t>
            </w:r>
            <w:proofErr w:type="gramStart"/>
            <w:r w:rsidRPr="00911195">
              <w:rPr>
                <w:sz w:val="24"/>
                <w:szCs w:val="24"/>
              </w:rPr>
              <w:t>е-</w:t>
            </w:r>
            <w:proofErr w:type="gramEnd"/>
            <w:r w:rsidRPr="00911195">
              <w:rPr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 xml:space="preserve">По страницам детских журналов </w:t>
            </w:r>
            <w:proofErr w:type="gramStart"/>
            <w:r w:rsidRPr="009111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11195">
              <w:rPr>
                <w:b/>
                <w:sz w:val="24"/>
                <w:szCs w:val="24"/>
              </w:rPr>
              <w:t>8 ч 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117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118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119</w:t>
            </w:r>
          </w:p>
        </w:tc>
        <w:tc>
          <w:tcPr>
            <w:tcW w:w="7512" w:type="dxa"/>
          </w:tcPr>
          <w:p w:rsidR="009F5287" w:rsidRPr="00911195" w:rsidRDefault="005F4709" w:rsidP="0050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Г.Б. 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9F5287" w:rsidRPr="00911195">
              <w:rPr>
                <w:sz w:val="24"/>
                <w:szCs w:val="24"/>
              </w:rPr>
              <w:t>Вредные советы»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Г.Б. </w:t>
            </w:r>
            <w:proofErr w:type="gramStart"/>
            <w:r w:rsidRPr="00911195">
              <w:rPr>
                <w:sz w:val="24"/>
                <w:szCs w:val="24"/>
              </w:rPr>
              <w:t>Остер</w:t>
            </w:r>
            <w:proofErr w:type="gramEnd"/>
            <w:r w:rsidRPr="00911195">
              <w:rPr>
                <w:sz w:val="24"/>
                <w:szCs w:val="24"/>
              </w:rPr>
              <w:t xml:space="preserve"> « Как получаются легенды»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121</w:t>
            </w:r>
          </w:p>
        </w:tc>
        <w:tc>
          <w:tcPr>
            <w:tcW w:w="7512" w:type="dxa"/>
          </w:tcPr>
          <w:p w:rsidR="009F5287" w:rsidRPr="00911195" w:rsidRDefault="005F4709" w:rsidP="0050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9F5287" w:rsidRPr="00911195">
              <w:rPr>
                <w:sz w:val="24"/>
                <w:szCs w:val="24"/>
              </w:rPr>
              <w:t>Весёлые стихи»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B72AF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123</w:t>
            </w:r>
          </w:p>
        </w:tc>
        <w:tc>
          <w:tcPr>
            <w:tcW w:w="7512" w:type="dxa"/>
          </w:tcPr>
          <w:p w:rsidR="009F5287" w:rsidRPr="00911195" w:rsidRDefault="005F4709" w:rsidP="0050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="009F5287" w:rsidRPr="00911195">
              <w:rPr>
                <w:sz w:val="24"/>
                <w:szCs w:val="24"/>
              </w:rPr>
              <w:t>По страницам детских журналов»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9498" w:type="dxa"/>
            <w:gridSpan w:val="3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b/>
                <w:sz w:val="24"/>
                <w:szCs w:val="24"/>
              </w:rPr>
              <w:t xml:space="preserve">Зарубежная литература </w:t>
            </w:r>
            <w:proofErr w:type="gramStart"/>
            <w:r w:rsidRPr="00911195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11195">
              <w:rPr>
                <w:b/>
                <w:sz w:val="24"/>
                <w:szCs w:val="24"/>
              </w:rPr>
              <w:t>8 ч )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Знакомство  с разделом</w:t>
            </w:r>
          </w:p>
          <w:p w:rsidR="009F5287" w:rsidRPr="00911195" w:rsidRDefault="005F4709" w:rsidP="0050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 «</w:t>
            </w:r>
            <w:r w:rsidR="009F5287" w:rsidRPr="00911195">
              <w:rPr>
                <w:sz w:val="24"/>
                <w:szCs w:val="24"/>
              </w:rPr>
              <w:t>Храбрый Персей»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125</w:t>
            </w:r>
          </w:p>
        </w:tc>
        <w:tc>
          <w:tcPr>
            <w:tcW w:w="7512" w:type="dxa"/>
          </w:tcPr>
          <w:p w:rsidR="009F5287" w:rsidRPr="00911195" w:rsidRDefault="005F4709" w:rsidP="0050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Мифы Древней Греции «</w:t>
            </w:r>
            <w:r w:rsidR="009F5287" w:rsidRPr="00911195">
              <w:rPr>
                <w:sz w:val="24"/>
                <w:szCs w:val="24"/>
              </w:rPr>
              <w:t>Храбрый Персей»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Мифы Древней Греции « Храбрый Персей»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rPr>
          <w:trHeight w:val="265"/>
        </w:trPr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127</w:t>
            </w:r>
            <w:r w:rsidR="005F4709">
              <w:rPr>
                <w:sz w:val="24"/>
                <w:szCs w:val="24"/>
              </w:rPr>
              <w:t>-129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851" w:type="dxa"/>
          </w:tcPr>
          <w:p w:rsidR="009F5287" w:rsidRPr="00911195" w:rsidRDefault="005F4709" w:rsidP="0050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130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Обобщение по разделу«   Зарубежная литература»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131-132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2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133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Анализ работы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134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Отзыв о любимой прочитанной книге. Анализ отзывов.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135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Обзор детских журналов.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Реклама книг. Викторина.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  <w:tr w:rsidR="009F5287" w:rsidRPr="00911195" w:rsidTr="00B72AF9">
        <w:tc>
          <w:tcPr>
            <w:tcW w:w="1135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136</w:t>
            </w:r>
          </w:p>
        </w:tc>
        <w:tc>
          <w:tcPr>
            <w:tcW w:w="7512" w:type="dxa"/>
          </w:tcPr>
          <w:p w:rsidR="009F5287" w:rsidRPr="00911195" w:rsidRDefault="009F5287" w:rsidP="00500E99">
            <w:pPr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 xml:space="preserve"> Задание на лето.</w:t>
            </w:r>
          </w:p>
        </w:tc>
        <w:tc>
          <w:tcPr>
            <w:tcW w:w="851" w:type="dxa"/>
          </w:tcPr>
          <w:p w:rsidR="009F5287" w:rsidRPr="00911195" w:rsidRDefault="009F5287" w:rsidP="00500E99">
            <w:pPr>
              <w:jc w:val="center"/>
              <w:rPr>
                <w:sz w:val="24"/>
                <w:szCs w:val="24"/>
              </w:rPr>
            </w:pPr>
            <w:r w:rsidRPr="00911195">
              <w:rPr>
                <w:sz w:val="24"/>
                <w:szCs w:val="24"/>
              </w:rPr>
              <w:t>1</w:t>
            </w:r>
          </w:p>
        </w:tc>
      </w:tr>
    </w:tbl>
    <w:p w:rsidR="009F5287" w:rsidRPr="00911195" w:rsidRDefault="009F5287" w:rsidP="009F5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87" w:rsidRPr="009F5287" w:rsidRDefault="009F5287" w:rsidP="009F5287">
      <w:pPr>
        <w:pStyle w:val="a3"/>
        <w:tabs>
          <w:tab w:val="left" w:pos="28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87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1135"/>
        <w:gridCol w:w="7512"/>
        <w:gridCol w:w="851"/>
      </w:tblGrid>
      <w:tr w:rsidR="009F5287" w:rsidRPr="00E328CD" w:rsidTr="00B72AF9">
        <w:tc>
          <w:tcPr>
            <w:tcW w:w="1135" w:type="dxa"/>
          </w:tcPr>
          <w:p w:rsidR="009F5287" w:rsidRPr="00E328CD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E328CD">
              <w:rPr>
                <w:sz w:val="24"/>
                <w:szCs w:val="24"/>
              </w:rPr>
              <w:t xml:space="preserve">№ </w:t>
            </w:r>
            <w:proofErr w:type="spellStart"/>
            <w:r w:rsidRPr="00E328CD">
              <w:rPr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512" w:type="dxa"/>
          </w:tcPr>
          <w:p w:rsidR="009F5287" w:rsidRPr="00E328CD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E328CD">
              <w:rPr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9F5287" w:rsidRPr="00E328CD" w:rsidRDefault="009F5287" w:rsidP="00500E99">
            <w:pPr>
              <w:tabs>
                <w:tab w:val="left" w:pos="284"/>
              </w:tabs>
              <w:ind w:left="426" w:hanging="426"/>
              <w:rPr>
                <w:rFonts w:eastAsia="Calibri"/>
                <w:color w:val="000000"/>
                <w:sz w:val="24"/>
                <w:szCs w:val="24"/>
              </w:rPr>
            </w:pPr>
            <w:r w:rsidRPr="00E328CD">
              <w:rPr>
                <w:rFonts w:eastAsia="Calibri"/>
                <w:color w:val="000000"/>
                <w:sz w:val="24"/>
                <w:szCs w:val="24"/>
              </w:rPr>
              <w:t>Кол-ч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B92EB1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Знакомство с учебником по литературному чтению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Летописи. «И повесил Олег щит свой на вратах Царьграда».</w:t>
            </w:r>
          </w:p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  <w:r w:rsidRPr="00B92EB1">
              <w:rPr>
                <w:b/>
                <w:i/>
                <w:sz w:val="24"/>
                <w:szCs w:val="24"/>
              </w:rPr>
              <w:t xml:space="preserve">Стартовая диагностическая работа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</w:t>
            </w:r>
            <w:r w:rsidR="00B53A24">
              <w:rPr>
                <w:sz w:val="24"/>
                <w:szCs w:val="24"/>
              </w:rPr>
              <w:t>-4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«И вспомнил Олег коня своего»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5</w:t>
            </w:r>
            <w:r w:rsidR="00B53A24">
              <w:rPr>
                <w:sz w:val="24"/>
                <w:szCs w:val="24"/>
              </w:rPr>
              <w:t>-7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Былина – жанр </w:t>
            </w:r>
            <w:r w:rsidRPr="00B92EB1">
              <w:rPr>
                <w:spacing w:val="-1"/>
                <w:sz w:val="24"/>
                <w:szCs w:val="24"/>
              </w:rPr>
              <w:t xml:space="preserve">устного народного </w:t>
            </w:r>
            <w:r w:rsidRPr="00B92EB1">
              <w:rPr>
                <w:sz w:val="24"/>
                <w:szCs w:val="24"/>
              </w:rPr>
              <w:t xml:space="preserve">творчества. «Ильины три </w:t>
            </w:r>
            <w:proofErr w:type="spellStart"/>
            <w:r w:rsidRPr="00B92EB1">
              <w:rPr>
                <w:sz w:val="24"/>
                <w:szCs w:val="24"/>
              </w:rPr>
              <w:lastRenderedPageBreak/>
              <w:t>поездочки</w:t>
            </w:r>
            <w:proofErr w:type="spellEnd"/>
            <w:r w:rsidRPr="00B92E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lastRenderedPageBreak/>
              <w:t>8</w:t>
            </w:r>
            <w:r w:rsidR="00B53A24">
              <w:rPr>
                <w:sz w:val="24"/>
                <w:szCs w:val="24"/>
              </w:rPr>
              <w:t>-10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«Житие Сергия Радонежского» -</w:t>
            </w:r>
            <w:r>
              <w:rPr>
                <w:spacing w:val="-2"/>
                <w:sz w:val="24"/>
                <w:szCs w:val="24"/>
              </w:rPr>
              <w:t xml:space="preserve"> памятник </w:t>
            </w:r>
            <w:r w:rsidRPr="00B92EB1">
              <w:rPr>
                <w:spacing w:val="-2"/>
                <w:sz w:val="24"/>
                <w:szCs w:val="24"/>
              </w:rPr>
              <w:t>древне</w:t>
            </w:r>
            <w:r w:rsidRPr="00B92EB1">
              <w:rPr>
                <w:sz w:val="24"/>
                <w:szCs w:val="24"/>
              </w:rPr>
              <w:t xml:space="preserve">русской литературы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«Летопи</w:t>
            </w:r>
            <w:r w:rsidRPr="00B92EB1">
              <w:rPr>
                <w:spacing w:val="-2"/>
                <w:sz w:val="24"/>
                <w:szCs w:val="24"/>
              </w:rPr>
              <w:t>си. Былины. Жи</w:t>
            </w:r>
            <w:r w:rsidRPr="00B92EB1">
              <w:rPr>
                <w:sz w:val="24"/>
                <w:szCs w:val="24"/>
              </w:rPr>
              <w:t>тия».</w:t>
            </w:r>
          </w:p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B92EB1">
              <w:rPr>
                <w:b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П.П. Ершов.Подготовка сообщения о </w:t>
            </w:r>
            <w:r w:rsidRPr="00B92EB1">
              <w:rPr>
                <w:spacing w:val="-1"/>
                <w:sz w:val="24"/>
                <w:szCs w:val="24"/>
              </w:rPr>
              <w:t xml:space="preserve">П.П. Ершове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14</w:t>
            </w:r>
            <w:r w:rsidR="00B53A24">
              <w:rPr>
                <w:sz w:val="24"/>
                <w:szCs w:val="24"/>
              </w:rPr>
              <w:t>-16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П.П.Ер</w:t>
            </w:r>
            <w:r w:rsidRPr="00B92EB1">
              <w:rPr>
                <w:sz w:val="24"/>
                <w:szCs w:val="24"/>
              </w:rPr>
              <w:t>шов «Конёк-</w:t>
            </w:r>
            <w:r w:rsidRPr="00B92EB1">
              <w:rPr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B92EB1">
              <w:rPr>
                <w:sz w:val="24"/>
                <w:szCs w:val="24"/>
              </w:rPr>
              <w:t>А.С.Пушкин</w:t>
            </w:r>
            <w:proofErr w:type="gramStart"/>
            <w:r w:rsidRPr="00B92EB1">
              <w:rPr>
                <w:sz w:val="24"/>
                <w:szCs w:val="24"/>
              </w:rPr>
              <w:t>.П</w:t>
            </w:r>
            <w:proofErr w:type="gramEnd"/>
            <w:r w:rsidRPr="00B92EB1">
              <w:rPr>
                <w:sz w:val="24"/>
                <w:szCs w:val="24"/>
              </w:rPr>
              <w:t>одготовка</w:t>
            </w:r>
            <w:proofErr w:type="spellEnd"/>
            <w:r w:rsidRPr="00B92EB1">
              <w:rPr>
                <w:sz w:val="24"/>
                <w:szCs w:val="24"/>
              </w:rPr>
              <w:t xml:space="preserve"> сообщения о</w:t>
            </w:r>
            <w:r w:rsidRPr="00B92EB1">
              <w:rPr>
                <w:spacing w:val="-1"/>
                <w:sz w:val="24"/>
                <w:szCs w:val="24"/>
              </w:rPr>
              <w:t xml:space="preserve"> А.С. Пушкине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А.С. Пуш</w:t>
            </w:r>
            <w:r w:rsidRPr="00B92EB1">
              <w:rPr>
                <w:sz w:val="24"/>
                <w:szCs w:val="24"/>
              </w:rPr>
              <w:t>кин «Няне», «Туча», «Унылая пора!»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19</w:t>
            </w:r>
            <w:r w:rsidR="00B53A24">
              <w:rPr>
                <w:sz w:val="24"/>
                <w:szCs w:val="24"/>
              </w:rPr>
              <w:t>-22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</w:t>
            </w:r>
            <w:r w:rsidRPr="00B92EB1">
              <w:rPr>
                <w:sz w:val="24"/>
                <w:szCs w:val="24"/>
              </w:rPr>
              <w:t xml:space="preserve">«Сказка о мертвой царевне и о семи богатырях»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М.Ю. </w:t>
            </w:r>
            <w:proofErr w:type="spellStart"/>
            <w:r w:rsidRPr="00B92EB1">
              <w:rPr>
                <w:sz w:val="24"/>
                <w:szCs w:val="24"/>
              </w:rPr>
              <w:t>Лермонтов</w:t>
            </w:r>
            <w:proofErr w:type="gramStart"/>
            <w:r w:rsidRPr="00B92EB1">
              <w:rPr>
                <w:sz w:val="24"/>
                <w:szCs w:val="24"/>
              </w:rPr>
              <w:t>.П</w:t>
            </w:r>
            <w:proofErr w:type="gramEnd"/>
            <w:r w:rsidRPr="00B92EB1">
              <w:rPr>
                <w:sz w:val="24"/>
                <w:szCs w:val="24"/>
              </w:rPr>
              <w:t>одготовка</w:t>
            </w:r>
            <w:proofErr w:type="spellEnd"/>
            <w:r w:rsidRPr="00B92EB1">
              <w:rPr>
                <w:sz w:val="24"/>
                <w:szCs w:val="24"/>
              </w:rPr>
              <w:t xml:space="preserve"> сообщения о М.Ю. Лермонтове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М.Ю. Лермонтов «Дары Терека»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25</w:t>
            </w:r>
            <w:r w:rsidR="00B53A24">
              <w:rPr>
                <w:sz w:val="24"/>
                <w:szCs w:val="24"/>
              </w:rPr>
              <w:t>-27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М.Ю. Лермонтов «</w:t>
            </w:r>
            <w:proofErr w:type="spellStart"/>
            <w:r w:rsidRPr="00B92EB1">
              <w:rPr>
                <w:sz w:val="24"/>
                <w:szCs w:val="24"/>
              </w:rPr>
              <w:t>Ашик-Кериб</w:t>
            </w:r>
            <w:proofErr w:type="spellEnd"/>
            <w:r w:rsidRPr="00B92E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Л.Н. Толстой. Подготовка сообщения о Л.Н. Толстом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  <w:lang w:val="en-US"/>
              </w:rPr>
            </w:pPr>
            <w:r w:rsidRPr="00B92EB1">
              <w:rPr>
                <w:sz w:val="24"/>
                <w:szCs w:val="24"/>
              </w:rPr>
              <w:t>Л.Н. Толстой «Детство»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Л.Н.Толстой «Как мужик камень убрал»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А.П. Чехов.Подготовка сообщения о А.П. Чехове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32</w:t>
            </w:r>
            <w:r w:rsidR="00B53A24">
              <w:rPr>
                <w:sz w:val="24"/>
                <w:szCs w:val="24"/>
              </w:rPr>
              <w:t>-33</w:t>
            </w:r>
          </w:p>
        </w:tc>
        <w:tc>
          <w:tcPr>
            <w:tcW w:w="7512" w:type="dxa"/>
          </w:tcPr>
          <w:p w:rsidR="009F5287" w:rsidRPr="00F11725" w:rsidRDefault="009F5287" w:rsidP="00B53A24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А.П. Чехов «Мальчики».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Чудесный мир классики»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>онтрольная работа № 1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35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Ф. И. Тютчев </w:t>
            </w:r>
            <w:r w:rsidRPr="00B92EB1">
              <w:rPr>
                <w:spacing w:val="-2"/>
                <w:sz w:val="24"/>
                <w:szCs w:val="24"/>
              </w:rPr>
              <w:t>«Еще земли печа</w:t>
            </w:r>
            <w:r w:rsidRPr="00B92EB1">
              <w:rPr>
                <w:sz w:val="24"/>
                <w:szCs w:val="24"/>
              </w:rPr>
              <w:t xml:space="preserve">лен вид...», «Как неожиданно и ярко…»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 xml:space="preserve">А.А. Фет. </w:t>
            </w:r>
            <w:r w:rsidRPr="00B92EB1">
              <w:rPr>
                <w:sz w:val="24"/>
                <w:szCs w:val="24"/>
              </w:rPr>
              <w:t xml:space="preserve">«Весенний дождь» 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 xml:space="preserve">А.А. Фет. </w:t>
            </w:r>
            <w:r w:rsidRPr="00B92EB1">
              <w:rPr>
                <w:sz w:val="24"/>
                <w:szCs w:val="24"/>
              </w:rPr>
              <w:t xml:space="preserve">«Бабочка»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Е.А. Баратынский</w:t>
            </w:r>
            <w:r w:rsidRPr="00B92EB1">
              <w:rPr>
                <w:sz w:val="24"/>
                <w:szCs w:val="24"/>
              </w:rPr>
              <w:t xml:space="preserve"> «Весна, </w:t>
            </w:r>
            <w:proofErr w:type="spellStart"/>
            <w:r w:rsidRPr="00B92EB1">
              <w:rPr>
                <w:sz w:val="24"/>
                <w:szCs w:val="24"/>
              </w:rPr>
              <w:t>весна</w:t>
            </w:r>
            <w:proofErr w:type="gramStart"/>
            <w:r w:rsidRPr="00B92EB1">
              <w:rPr>
                <w:sz w:val="24"/>
                <w:szCs w:val="24"/>
              </w:rPr>
              <w:t>!К</w:t>
            </w:r>
            <w:proofErr w:type="gramEnd"/>
            <w:r w:rsidRPr="00B92EB1">
              <w:rPr>
                <w:sz w:val="24"/>
                <w:szCs w:val="24"/>
              </w:rPr>
              <w:t>ак</w:t>
            </w:r>
            <w:proofErr w:type="spellEnd"/>
            <w:r w:rsidRPr="00B92EB1">
              <w:rPr>
                <w:sz w:val="24"/>
                <w:szCs w:val="24"/>
              </w:rPr>
              <w:t xml:space="preserve"> воздух чист!..» 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Е.А. Баратынский</w:t>
            </w:r>
            <w:r w:rsidRPr="00B92EB1">
              <w:rPr>
                <w:sz w:val="24"/>
                <w:szCs w:val="24"/>
              </w:rPr>
              <w:t xml:space="preserve">«Где сладкий шепот...»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А.Н. Пле</w:t>
            </w:r>
            <w:r w:rsidRPr="00B92EB1">
              <w:rPr>
                <w:sz w:val="24"/>
                <w:szCs w:val="24"/>
              </w:rPr>
              <w:t xml:space="preserve">щеев «Дети и птичка»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2"/>
                <w:sz w:val="24"/>
                <w:szCs w:val="24"/>
              </w:rPr>
              <w:t>И.С. Ники</w:t>
            </w:r>
            <w:r w:rsidRPr="00B92EB1">
              <w:rPr>
                <w:sz w:val="24"/>
                <w:szCs w:val="24"/>
              </w:rPr>
              <w:t xml:space="preserve">тин «В синем </w:t>
            </w:r>
            <w:r w:rsidRPr="00B92EB1">
              <w:rPr>
                <w:spacing w:val="-1"/>
                <w:sz w:val="24"/>
                <w:szCs w:val="24"/>
              </w:rPr>
              <w:t xml:space="preserve">небе плывут над </w:t>
            </w:r>
            <w:r w:rsidRPr="00B92EB1">
              <w:rPr>
                <w:sz w:val="24"/>
                <w:szCs w:val="24"/>
              </w:rPr>
              <w:t xml:space="preserve">полями...»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Н.А. Не</w:t>
            </w:r>
            <w:r w:rsidRPr="00B92EB1">
              <w:rPr>
                <w:spacing w:val="-2"/>
                <w:sz w:val="24"/>
                <w:szCs w:val="24"/>
              </w:rPr>
              <w:t>красов «Школь</w:t>
            </w:r>
            <w:r w:rsidRPr="00B92EB1">
              <w:rPr>
                <w:spacing w:val="-1"/>
                <w:sz w:val="24"/>
                <w:szCs w:val="24"/>
              </w:rPr>
              <w:t xml:space="preserve">ник»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Н.А. Не</w:t>
            </w:r>
            <w:r w:rsidRPr="00B92EB1">
              <w:rPr>
                <w:spacing w:val="-2"/>
                <w:sz w:val="24"/>
                <w:szCs w:val="24"/>
              </w:rPr>
              <w:t xml:space="preserve">красов </w:t>
            </w:r>
            <w:r w:rsidRPr="00B92EB1">
              <w:rPr>
                <w:spacing w:val="-1"/>
                <w:sz w:val="24"/>
                <w:szCs w:val="24"/>
              </w:rPr>
              <w:t xml:space="preserve">«В </w:t>
            </w:r>
            <w:proofErr w:type="spellStart"/>
            <w:r w:rsidRPr="00B92EB1">
              <w:rPr>
                <w:spacing w:val="-1"/>
                <w:sz w:val="24"/>
                <w:szCs w:val="24"/>
              </w:rPr>
              <w:t>зимниесумерки</w:t>
            </w:r>
            <w:proofErr w:type="spellEnd"/>
            <w:r w:rsidRPr="00B92EB1">
              <w:rPr>
                <w:spacing w:val="-1"/>
                <w:sz w:val="24"/>
                <w:szCs w:val="24"/>
              </w:rPr>
              <w:t xml:space="preserve"> нянины</w:t>
            </w:r>
            <w:r w:rsidRPr="00B92EB1">
              <w:rPr>
                <w:sz w:val="24"/>
                <w:szCs w:val="24"/>
              </w:rPr>
              <w:t xml:space="preserve"> сказки...»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И.А. Бунин «Листопад»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Т</w:t>
            </w:r>
            <w:proofErr w:type="gramEnd"/>
            <w:r w:rsidRPr="00B92EB1">
              <w:rPr>
                <w:b/>
                <w:sz w:val="24"/>
                <w:szCs w:val="24"/>
              </w:rPr>
              <w:t>ест № 3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Поэтическая тетрадь»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2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Картины природы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47</w:t>
            </w:r>
            <w:r w:rsidR="005101B1">
              <w:rPr>
                <w:sz w:val="24"/>
                <w:szCs w:val="24"/>
              </w:rPr>
              <w:t>-49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В.Ф. Одоевский «Городок в таба</w:t>
            </w:r>
            <w:r w:rsidRPr="00B92EB1">
              <w:rPr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50</w:t>
            </w:r>
            <w:r w:rsidR="005101B1">
              <w:rPr>
                <w:sz w:val="24"/>
                <w:szCs w:val="24"/>
              </w:rPr>
              <w:t>-52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53</w:t>
            </w:r>
            <w:r w:rsidR="005101B1">
              <w:rPr>
                <w:sz w:val="24"/>
                <w:szCs w:val="24"/>
              </w:rPr>
              <w:t>-56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57</w:t>
            </w:r>
            <w:r w:rsidR="00B53A24">
              <w:rPr>
                <w:sz w:val="24"/>
                <w:szCs w:val="24"/>
              </w:rPr>
              <w:t>-60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С.Т. Аксаков</w:t>
            </w:r>
            <w:r w:rsidRPr="00B92EB1">
              <w:rPr>
                <w:spacing w:val="-2"/>
                <w:sz w:val="24"/>
                <w:szCs w:val="24"/>
              </w:rPr>
              <w:t>«Аленький цвето</w:t>
            </w:r>
            <w:r w:rsidRPr="00B92EB1">
              <w:rPr>
                <w:sz w:val="24"/>
                <w:szCs w:val="24"/>
              </w:rPr>
              <w:t xml:space="preserve">чек»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Поэтическая тетрадь»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№3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КВН «Литературные сказки»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63</w:t>
            </w:r>
            <w:r w:rsidR="005101B1">
              <w:rPr>
                <w:sz w:val="24"/>
                <w:szCs w:val="24"/>
              </w:rPr>
              <w:t>-64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right="-203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Е.Л. Шварц</w:t>
            </w:r>
            <w:r w:rsidRPr="00B92EB1">
              <w:rPr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65</w:t>
            </w:r>
            <w:r w:rsidR="005101B1">
              <w:rPr>
                <w:sz w:val="24"/>
                <w:szCs w:val="24"/>
              </w:rPr>
              <w:t>-66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В.Ю. Драгунский</w:t>
            </w:r>
            <w:proofErr w:type="gramStart"/>
            <w:r w:rsidRPr="00B92EB1">
              <w:rPr>
                <w:spacing w:val="-2"/>
                <w:sz w:val="24"/>
                <w:szCs w:val="24"/>
              </w:rPr>
              <w:t>«Г</w:t>
            </w:r>
            <w:proofErr w:type="gramEnd"/>
            <w:r w:rsidRPr="00B92EB1">
              <w:rPr>
                <w:spacing w:val="-2"/>
                <w:sz w:val="24"/>
                <w:szCs w:val="24"/>
              </w:rPr>
              <w:t xml:space="preserve">лавные реки»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67</w:t>
            </w:r>
            <w:r w:rsidR="005101B1">
              <w:rPr>
                <w:sz w:val="24"/>
                <w:szCs w:val="24"/>
              </w:rPr>
              <w:t>-68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69</w:t>
            </w:r>
            <w:r w:rsidR="005101B1">
              <w:rPr>
                <w:sz w:val="24"/>
                <w:szCs w:val="24"/>
              </w:rPr>
              <w:t>-70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В.В. </w:t>
            </w:r>
            <w:proofErr w:type="spellStart"/>
            <w:r w:rsidRPr="00B92EB1">
              <w:rPr>
                <w:sz w:val="24"/>
                <w:szCs w:val="24"/>
              </w:rPr>
              <w:t>Галявкин</w:t>
            </w:r>
            <w:proofErr w:type="spellEnd"/>
            <w:r w:rsidRPr="00B92EB1">
              <w:rPr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71</w:t>
            </w:r>
          </w:p>
        </w:tc>
        <w:tc>
          <w:tcPr>
            <w:tcW w:w="7512" w:type="dxa"/>
          </w:tcPr>
          <w:p w:rsidR="009F5287" w:rsidRPr="00F11725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Обобщение по разделу «Делу время – потехе час».</w:t>
            </w:r>
            <w:r w:rsidRPr="00B92EB1">
              <w:rPr>
                <w:b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72</w:t>
            </w:r>
            <w:r w:rsidR="005101B1">
              <w:rPr>
                <w:sz w:val="24"/>
                <w:szCs w:val="24"/>
              </w:rPr>
              <w:t>-74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Б.С. Житков «Как</w:t>
            </w:r>
            <w:r w:rsidRPr="00B92EB1">
              <w:rPr>
                <w:sz w:val="24"/>
                <w:szCs w:val="24"/>
              </w:rPr>
              <w:t xml:space="preserve"> я ловил человеч</w:t>
            </w:r>
            <w:r w:rsidRPr="00B92EB1">
              <w:rPr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75</w:t>
            </w:r>
            <w:r w:rsidR="005101B1">
              <w:rPr>
                <w:sz w:val="24"/>
                <w:szCs w:val="24"/>
              </w:rPr>
              <w:t>-77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К.Г. Паустовский</w:t>
            </w:r>
            <w:r w:rsidRPr="00B92EB1">
              <w:rPr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  <w:tc>
          <w:tcPr>
            <w:tcW w:w="851" w:type="dxa"/>
          </w:tcPr>
          <w:p w:rsidR="009F5287" w:rsidRPr="00977DF5" w:rsidRDefault="005101B1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pacing w:val="-1"/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М.М. Зощенко «Елка»</w:t>
            </w:r>
            <w:proofErr w:type="gramStart"/>
            <w:r w:rsidRPr="00B92EB1">
              <w:rPr>
                <w:spacing w:val="-1"/>
                <w:sz w:val="24"/>
                <w:szCs w:val="24"/>
              </w:rPr>
              <w:t>.</w:t>
            </w:r>
            <w:r w:rsidRPr="00B92EB1">
              <w:rPr>
                <w:b/>
                <w:spacing w:val="-1"/>
                <w:sz w:val="24"/>
                <w:szCs w:val="24"/>
              </w:rPr>
              <w:t>Т</w:t>
            </w:r>
            <w:proofErr w:type="gramEnd"/>
            <w:r w:rsidRPr="00B92EB1">
              <w:rPr>
                <w:b/>
                <w:spacing w:val="-1"/>
                <w:sz w:val="24"/>
                <w:szCs w:val="24"/>
              </w:rPr>
              <w:t>ест № 4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79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 xml:space="preserve">разделу «Страна </w:t>
            </w:r>
            <w:r w:rsidRPr="00B92EB1">
              <w:rPr>
                <w:sz w:val="24"/>
                <w:szCs w:val="24"/>
              </w:rPr>
              <w:t>детства»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5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В.Я. Брюсов «Опять сон», «Детская»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81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С.А. Ес</w:t>
            </w:r>
            <w:r w:rsidR="00B53A24">
              <w:rPr>
                <w:sz w:val="24"/>
                <w:szCs w:val="24"/>
              </w:rPr>
              <w:t>енин «Ба</w:t>
            </w:r>
            <w:r w:rsidRPr="00B92EB1">
              <w:rPr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М.И. Цветаева «Бежит тропинка </w:t>
            </w:r>
            <w:r w:rsidRPr="00B92EB1">
              <w:rPr>
                <w:spacing w:val="-1"/>
                <w:sz w:val="24"/>
                <w:szCs w:val="24"/>
              </w:rPr>
              <w:t xml:space="preserve">с бугорка»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М.И. Цветаева </w:t>
            </w:r>
            <w:r w:rsidRPr="00B92EB1">
              <w:rPr>
                <w:spacing w:val="-1"/>
                <w:sz w:val="24"/>
                <w:szCs w:val="24"/>
              </w:rPr>
              <w:t xml:space="preserve">«Наши </w:t>
            </w:r>
            <w:r w:rsidRPr="00B92EB1">
              <w:rPr>
                <w:sz w:val="24"/>
                <w:szCs w:val="24"/>
              </w:rPr>
              <w:t xml:space="preserve">царства»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84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Поэтическая тетрадь»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6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85</w:t>
            </w:r>
            <w:r w:rsidR="00B53A24">
              <w:rPr>
                <w:sz w:val="24"/>
                <w:szCs w:val="24"/>
              </w:rPr>
              <w:t>-86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Д.Н. </w:t>
            </w:r>
            <w:proofErr w:type="gramStart"/>
            <w:r w:rsidRPr="00B92EB1">
              <w:rPr>
                <w:sz w:val="24"/>
                <w:szCs w:val="24"/>
              </w:rPr>
              <w:t>Мамин-Сибиряк</w:t>
            </w:r>
            <w:proofErr w:type="gramEnd"/>
            <w:r w:rsidRPr="00B92EB1">
              <w:rPr>
                <w:sz w:val="24"/>
                <w:szCs w:val="24"/>
              </w:rPr>
              <w:t xml:space="preserve"> «Приёмыш»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87</w:t>
            </w:r>
            <w:r w:rsidR="00B53A24">
              <w:rPr>
                <w:sz w:val="24"/>
                <w:szCs w:val="24"/>
              </w:rPr>
              <w:t>-88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  <w:tab w:val="left" w:pos="2478"/>
              </w:tabs>
              <w:ind w:left="426" w:right="-108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А.И. Куприн</w:t>
            </w:r>
            <w:r w:rsidRPr="00B92EB1">
              <w:rPr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B92EB1">
              <w:rPr>
                <w:spacing w:val="-2"/>
                <w:sz w:val="24"/>
                <w:szCs w:val="24"/>
              </w:rPr>
              <w:t>Жуль</w:t>
            </w:r>
            <w:r w:rsidRPr="00B92EB1">
              <w:rPr>
                <w:spacing w:val="-1"/>
                <w:sz w:val="24"/>
                <w:szCs w:val="24"/>
              </w:rPr>
              <w:t>ка</w:t>
            </w:r>
            <w:proofErr w:type="spellEnd"/>
            <w:r w:rsidRPr="00B92EB1">
              <w:rPr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89</w:t>
            </w:r>
            <w:r w:rsidR="00B53A24">
              <w:rPr>
                <w:sz w:val="24"/>
                <w:szCs w:val="24"/>
              </w:rPr>
              <w:t>-90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2"/>
                <w:sz w:val="24"/>
                <w:szCs w:val="24"/>
              </w:rPr>
              <w:t>М.М. Пришвин</w:t>
            </w:r>
            <w:r w:rsidRPr="00B92EB1">
              <w:rPr>
                <w:sz w:val="24"/>
                <w:szCs w:val="24"/>
              </w:rPr>
              <w:t xml:space="preserve"> «Выскочка»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91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B92EB1">
              <w:rPr>
                <w:spacing w:val="-1"/>
                <w:sz w:val="24"/>
                <w:szCs w:val="24"/>
              </w:rPr>
              <w:t>Чару</w:t>
            </w:r>
            <w:r w:rsidRPr="00B92EB1">
              <w:rPr>
                <w:sz w:val="24"/>
                <w:szCs w:val="24"/>
              </w:rPr>
              <w:t>шин</w:t>
            </w:r>
            <w:proofErr w:type="spellEnd"/>
            <w:r w:rsidRPr="00B92EB1">
              <w:rPr>
                <w:sz w:val="24"/>
                <w:szCs w:val="24"/>
              </w:rPr>
              <w:t xml:space="preserve"> «Кабан»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</w:t>
            </w:r>
            <w:r w:rsidR="009F5287" w:rsidRPr="00B92EB1">
              <w:rPr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B92EB1">
              <w:rPr>
                <w:spacing w:val="-1"/>
                <w:sz w:val="24"/>
                <w:szCs w:val="24"/>
              </w:rPr>
              <w:t>Стрижо</w:t>
            </w:r>
            <w:r w:rsidRPr="00B92EB1">
              <w:rPr>
                <w:sz w:val="24"/>
                <w:szCs w:val="24"/>
              </w:rPr>
              <w:t>нокСкрип</w:t>
            </w:r>
            <w:proofErr w:type="spellEnd"/>
            <w:r w:rsidRPr="00B92EB1">
              <w:rPr>
                <w:sz w:val="24"/>
                <w:szCs w:val="24"/>
              </w:rPr>
              <w:t>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Т</w:t>
            </w:r>
            <w:proofErr w:type="gramEnd"/>
            <w:r w:rsidRPr="00B92EB1">
              <w:rPr>
                <w:b/>
                <w:sz w:val="24"/>
                <w:szCs w:val="24"/>
              </w:rPr>
              <w:t>ест № 5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95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Проект «Природа и мы»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Природа и мы»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7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97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Б.Л. Пастернак «Золотая осень»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98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С.А. Клычков «Весна в лесу»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99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Д.Б. </w:t>
            </w:r>
            <w:proofErr w:type="spellStart"/>
            <w:r w:rsidRPr="00B92EB1">
              <w:rPr>
                <w:sz w:val="24"/>
                <w:szCs w:val="24"/>
              </w:rPr>
              <w:t>Кедрин</w:t>
            </w:r>
            <w:proofErr w:type="spellEnd"/>
            <w:r w:rsidRPr="00B92EB1">
              <w:rPr>
                <w:sz w:val="24"/>
                <w:szCs w:val="24"/>
              </w:rPr>
              <w:t xml:space="preserve"> «Бабье лето»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</w:t>
            </w:r>
            <w:r w:rsidR="009F5287" w:rsidRPr="00B92EB1">
              <w:rPr>
                <w:sz w:val="24"/>
                <w:szCs w:val="24"/>
              </w:rPr>
              <w:t>102</w:t>
            </w:r>
          </w:p>
        </w:tc>
        <w:tc>
          <w:tcPr>
            <w:tcW w:w="7512" w:type="dxa"/>
          </w:tcPr>
          <w:p w:rsidR="009F5287" w:rsidRPr="00055DC3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 xml:space="preserve">С.А. Есенин </w:t>
            </w:r>
            <w:r w:rsidRPr="00B92EB1">
              <w:rPr>
                <w:sz w:val="24"/>
                <w:szCs w:val="24"/>
              </w:rPr>
              <w:t>«Лебедушка»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B92EB1">
              <w:rPr>
                <w:b/>
                <w:i/>
                <w:sz w:val="24"/>
                <w:szCs w:val="24"/>
              </w:rPr>
              <w:t xml:space="preserve">роверка навыка чтения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103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Путешествие в мир поэзии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104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Поэтическая тетрадь»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8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105</w:t>
            </w:r>
            <w:r w:rsidR="00B53A24">
              <w:rPr>
                <w:sz w:val="24"/>
                <w:szCs w:val="24"/>
              </w:rPr>
              <w:t>-106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  <w:tab w:val="left" w:pos="2478"/>
              </w:tabs>
              <w:ind w:left="426" w:right="-108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И.С. Никитин«Русь»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107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  <w:tab w:val="left" w:pos="2478"/>
              </w:tabs>
              <w:ind w:left="426" w:right="-108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С.Д. Дрожжин«Родине»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B92EB1">
              <w:rPr>
                <w:spacing w:val="-1"/>
                <w:sz w:val="24"/>
                <w:szCs w:val="24"/>
              </w:rPr>
              <w:t>Жигулин</w:t>
            </w:r>
            <w:proofErr w:type="spellEnd"/>
            <w:r w:rsidRPr="00B92EB1">
              <w:rPr>
                <w:sz w:val="24"/>
                <w:szCs w:val="24"/>
              </w:rPr>
              <w:t xml:space="preserve"> «О, Родина! </w:t>
            </w:r>
            <w:r w:rsidRPr="00B92EB1">
              <w:rPr>
                <w:spacing w:val="-2"/>
                <w:sz w:val="24"/>
                <w:szCs w:val="24"/>
              </w:rPr>
              <w:t>В неярком бле</w:t>
            </w:r>
            <w:r w:rsidRPr="00B92EB1">
              <w:rPr>
                <w:sz w:val="24"/>
                <w:szCs w:val="24"/>
              </w:rPr>
              <w:t xml:space="preserve">ске»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109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Б.А. Слуцкий </w:t>
            </w:r>
            <w:r w:rsidRPr="00B92EB1">
              <w:rPr>
                <w:spacing w:val="-2"/>
                <w:sz w:val="24"/>
                <w:szCs w:val="24"/>
              </w:rPr>
              <w:t>«Лошади в океа</w:t>
            </w:r>
            <w:r w:rsidRPr="00B92EB1">
              <w:rPr>
                <w:sz w:val="24"/>
                <w:szCs w:val="24"/>
              </w:rPr>
              <w:t xml:space="preserve">не»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 Родине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111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Родина»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9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113</w:t>
            </w:r>
            <w:r w:rsidR="00B53A24">
              <w:rPr>
                <w:sz w:val="24"/>
                <w:szCs w:val="24"/>
              </w:rPr>
              <w:t>-115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Е. С. Велтистов</w:t>
            </w:r>
            <w:proofErr w:type="gramStart"/>
            <w:r w:rsidRPr="00B92EB1">
              <w:rPr>
                <w:spacing w:val="-1"/>
                <w:sz w:val="24"/>
                <w:szCs w:val="24"/>
              </w:rPr>
              <w:t>«П</w:t>
            </w:r>
            <w:proofErr w:type="gramEnd"/>
            <w:r w:rsidRPr="00B92EB1">
              <w:rPr>
                <w:spacing w:val="-1"/>
                <w:sz w:val="24"/>
                <w:szCs w:val="24"/>
              </w:rPr>
              <w:t>риключения</w:t>
            </w:r>
            <w:r w:rsidRPr="00B92EB1">
              <w:rPr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116</w:t>
            </w:r>
            <w:r w:rsidR="00B53A24">
              <w:rPr>
                <w:sz w:val="24"/>
                <w:szCs w:val="24"/>
              </w:rPr>
              <w:t>-118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119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>Страна Фантазия»</w:t>
            </w:r>
            <w:proofErr w:type="gramStart"/>
            <w:r w:rsidRPr="00B92EB1">
              <w:rPr>
                <w:sz w:val="24"/>
                <w:szCs w:val="24"/>
              </w:rPr>
              <w:t>.</w:t>
            </w:r>
            <w:r w:rsidRPr="00B92EB1">
              <w:rPr>
                <w:b/>
                <w:sz w:val="24"/>
                <w:szCs w:val="24"/>
              </w:rPr>
              <w:t>К</w:t>
            </w:r>
            <w:proofErr w:type="gramEnd"/>
            <w:r w:rsidRPr="00B92EB1">
              <w:rPr>
                <w:b/>
                <w:sz w:val="24"/>
                <w:szCs w:val="24"/>
              </w:rPr>
              <w:t xml:space="preserve">онтрольная работа № 10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120</w:t>
            </w:r>
            <w:r w:rsidR="00B53A24">
              <w:rPr>
                <w:sz w:val="24"/>
                <w:szCs w:val="24"/>
              </w:rPr>
              <w:t>-122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  <w:tab w:val="left" w:pos="2478"/>
              </w:tabs>
              <w:ind w:left="426" w:right="-108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Д. Свифт</w:t>
            </w:r>
            <w:r w:rsidRPr="00B92EB1">
              <w:rPr>
                <w:sz w:val="24"/>
                <w:szCs w:val="24"/>
              </w:rPr>
              <w:t xml:space="preserve">«Путешествие Гулливера»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123</w:t>
            </w:r>
            <w:r w:rsidR="00B53A24">
              <w:rPr>
                <w:sz w:val="24"/>
                <w:szCs w:val="24"/>
              </w:rPr>
              <w:t>-126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Г.Х. Андерсен «Русалочка»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127</w:t>
            </w:r>
            <w:r w:rsidR="00B53A24">
              <w:rPr>
                <w:sz w:val="24"/>
                <w:szCs w:val="24"/>
              </w:rPr>
              <w:t>-129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shd w:val="clear" w:color="auto" w:fill="FFFFFF"/>
              <w:tabs>
                <w:tab w:val="left" w:pos="284"/>
                <w:tab w:val="left" w:pos="2478"/>
              </w:tabs>
              <w:ind w:left="426" w:right="-108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М. Твен </w:t>
            </w:r>
            <w:r w:rsidRPr="00B92EB1">
              <w:rPr>
                <w:spacing w:val="-1"/>
                <w:sz w:val="24"/>
                <w:szCs w:val="24"/>
              </w:rPr>
              <w:t xml:space="preserve">«Приключения </w:t>
            </w:r>
            <w:r w:rsidRPr="00B92EB1">
              <w:rPr>
                <w:sz w:val="24"/>
                <w:szCs w:val="24"/>
              </w:rPr>
              <w:t xml:space="preserve">Тома </w:t>
            </w:r>
            <w:proofErr w:type="spellStart"/>
            <w:r w:rsidRPr="00B92EB1">
              <w:rPr>
                <w:sz w:val="24"/>
                <w:szCs w:val="24"/>
              </w:rPr>
              <w:t>Сойера</w:t>
            </w:r>
            <w:proofErr w:type="spellEnd"/>
            <w:r w:rsidRPr="00B92E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130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131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132</w:t>
            </w:r>
            <w:r w:rsidR="00B53A24">
              <w:rPr>
                <w:sz w:val="24"/>
                <w:szCs w:val="24"/>
              </w:rPr>
              <w:t>-133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pacing w:val="-1"/>
                <w:sz w:val="24"/>
                <w:szCs w:val="24"/>
              </w:rPr>
              <w:t>С. Лагерлеф</w:t>
            </w:r>
            <w:r w:rsidRPr="00B92EB1">
              <w:rPr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134</w:t>
            </w:r>
            <w:r w:rsidR="00B53A24">
              <w:rPr>
                <w:sz w:val="24"/>
                <w:szCs w:val="24"/>
              </w:rPr>
              <w:t>-135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С. Лагерлеф «В Назарете» </w:t>
            </w:r>
          </w:p>
        </w:tc>
        <w:tc>
          <w:tcPr>
            <w:tcW w:w="851" w:type="dxa"/>
          </w:tcPr>
          <w:p w:rsidR="009F5287" w:rsidRPr="00977DF5" w:rsidRDefault="00B53A24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9F5287" w:rsidRPr="00977DF5" w:rsidTr="00B72AF9">
        <w:trPr>
          <w:trHeight w:val="202"/>
        </w:trPr>
        <w:tc>
          <w:tcPr>
            <w:tcW w:w="1135" w:type="dxa"/>
          </w:tcPr>
          <w:p w:rsidR="009F5287" w:rsidRPr="00B92EB1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>136</w:t>
            </w:r>
          </w:p>
        </w:tc>
        <w:tc>
          <w:tcPr>
            <w:tcW w:w="7512" w:type="dxa"/>
          </w:tcPr>
          <w:p w:rsidR="009F5287" w:rsidRPr="00B92EB1" w:rsidRDefault="009F5287" w:rsidP="00500E99">
            <w:pPr>
              <w:tabs>
                <w:tab w:val="left" w:pos="284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B92EB1">
              <w:rPr>
                <w:sz w:val="24"/>
                <w:szCs w:val="24"/>
              </w:rPr>
              <w:t xml:space="preserve">Обобщение по </w:t>
            </w:r>
            <w:r w:rsidRPr="00B92EB1">
              <w:rPr>
                <w:spacing w:val="-1"/>
                <w:sz w:val="24"/>
                <w:szCs w:val="24"/>
              </w:rPr>
              <w:t>разделу «</w:t>
            </w:r>
            <w:r w:rsidRPr="00B92EB1">
              <w:rPr>
                <w:sz w:val="24"/>
                <w:szCs w:val="24"/>
              </w:rPr>
              <w:t xml:space="preserve">Зарубежная литература» </w:t>
            </w:r>
          </w:p>
        </w:tc>
        <w:tc>
          <w:tcPr>
            <w:tcW w:w="851" w:type="dxa"/>
          </w:tcPr>
          <w:p w:rsidR="009F5287" w:rsidRPr="00977DF5" w:rsidRDefault="009F5287" w:rsidP="00B72AF9">
            <w:pPr>
              <w:tabs>
                <w:tab w:val="left" w:pos="284"/>
              </w:tabs>
              <w:ind w:left="426" w:hanging="42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7DF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bookmarkEnd w:id="0"/>
    </w:tbl>
    <w:p w:rsidR="009F5287" w:rsidRPr="009F5287" w:rsidRDefault="009F5287" w:rsidP="00981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5287" w:rsidRPr="009F5287" w:rsidSect="0014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CC" w:rsidRDefault="002E67CC" w:rsidP="005E691F">
      <w:pPr>
        <w:spacing w:after="0" w:line="240" w:lineRule="auto"/>
      </w:pPr>
      <w:r>
        <w:separator/>
      </w:r>
    </w:p>
  </w:endnote>
  <w:endnote w:type="continuationSeparator" w:id="0">
    <w:p w:rsidR="002E67CC" w:rsidRDefault="002E67CC" w:rsidP="005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C" w:rsidRDefault="002E67C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48728"/>
      <w:docPartObj>
        <w:docPartGallery w:val="Page Numbers (Bottom of Page)"/>
        <w:docPartUnique/>
      </w:docPartObj>
    </w:sdtPr>
    <w:sdtContent>
      <w:p w:rsidR="002E67CC" w:rsidRDefault="002E67CC">
        <w:pPr>
          <w:pStyle w:val="ab"/>
          <w:jc w:val="center"/>
        </w:pPr>
        <w:fldSimple w:instr="PAGE   \* MERGEFORMAT">
          <w:r w:rsidR="00737621">
            <w:rPr>
              <w:noProof/>
            </w:rPr>
            <w:t>2</w:t>
          </w:r>
        </w:fldSimple>
      </w:p>
    </w:sdtContent>
  </w:sdt>
  <w:p w:rsidR="002E67CC" w:rsidRDefault="002E67C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C" w:rsidRDefault="002E67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CC" w:rsidRDefault="002E67CC" w:rsidP="005E691F">
      <w:pPr>
        <w:spacing w:after="0" w:line="240" w:lineRule="auto"/>
      </w:pPr>
      <w:r>
        <w:separator/>
      </w:r>
    </w:p>
  </w:footnote>
  <w:footnote w:type="continuationSeparator" w:id="0">
    <w:p w:rsidR="002E67CC" w:rsidRDefault="002E67CC" w:rsidP="005E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C" w:rsidRDefault="002E67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C" w:rsidRDefault="002E67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CC" w:rsidRDefault="002E67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C58"/>
    <w:multiLevelType w:val="hybridMultilevel"/>
    <w:tmpl w:val="3E42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72E"/>
    <w:multiLevelType w:val="hybridMultilevel"/>
    <w:tmpl w:val="ECD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3EE4"/>
    <w:multiLevelType w:val="hybridMultilevel"/>
    <w:tmpl w:val="BEF0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097"/>
    <w:multiLevelType w:val="hybridMultilevel"/>
    <w:tmpl w:val="586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1EF6"/>
    <w:multiLevelType w:val="hybridMultilevel"/>
    <w:tmpl w:val="E1EA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CBA"/>
    <w:multiLevelType w:val="hybridMultilevel"/>
    <w:tmpl w:val="924E5A2C"/>
    <w:lvl w:ilvl="0" w:tplc="CE64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3078E"/>
    <w:multiLevelType w:val="hybridMultilevel"/>
    <w:tmpl w:val="AC56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361D5"/>
    <w:multiLevelType w:val="hybridMultilevel"/>
    <w:tmpl w:val="69FA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2CF"/>
    <w:multiLevelType w:val="hybridMultilevel"/>
    <w:tmpl w:val="991E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5D3D"/>
    <w:multiLevelType w:val="hybridMultilevel"/>
    <w:tmpl w:val="7AC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A6E"/>
    <w:multiLevelType w:val="hybridMultilevel"/>
    <w:tmpl w:val="5BDE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2E041526"/>
    <w:multiLevelType w:val="hybridMultilevel"/>
    <w:tmpl w:val="3FF05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8147D"/>
    <w:multiLevelType w:val="hybridMultilevel"/>
    <w:tmpl w:val="8C4C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13E80"/>
    <w:multiLevelType w:val="hybridMultilevel"/>
    <w:tmpl w:val="9F60B0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637F52"/>
    <w:multiLevelType w:val="hybridMultilevel"/>
    <w:tmpl w:val="ED7C4662"/>
    <w:lvl w:ilvl="0" w:tplc="5CCA268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D384CF4"/>
    <w:multiLevelType w:val="hybridMultilevel"/>
    <w:tmpl w:val="446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9E577A"/>
    <w:multiLevelType w:val="hybridMultilevel"/>
    <w:tmpl w:val="BFFE04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0E951DD"/>
    <w:multiLevelType w:val="hybridMultilevel"/>
    <w:tmpl w:val="3E42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533"/>
    <w:multiLevelType w:val="hybridMultilevel"/>
    <w:tmpl w:val="44B4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F4A3C"/>
    <w:multiLevelType w:val="hybridMultilevel"/>
    <w:tmpl w:val="3D0C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57F"/>
    <w:multiLevelType w:val="hybridMultilevel"/>
    <w:tmpl w:val="D42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40B35"/>
    <w:multiLevelType w:val="hybridMultilevel"/>
    <w:tmpl w:val="36CA31C8"/>
    <w:lvl w:ilvl="0" w:tplc="54DCE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4579A"/>
    <w:multiLevelType w:val="hybridMultilevel"/>
    <w:tmpl w:val="CE263ACC"/>
    <w:lvl w:ilvl="0" w:tplc="328483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51E64"/>
    <w:multiLevelType w:val="hybridMultilevel"/>
    <w:tmpl w:val="B440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43E2"/>
    <w:multiLevelType w:val="hybridMultilevel"/>
    <w:tmpl w:val="F07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6"/>
  </w:num>
  <w:num w:numId="5">
    <w:abstractNumId w:val="25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9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4"/>
  </w:num>
  <w:num w:numId="19">
    <w:abstractNumId w:val="26"/>
  </w:num>
  <w:num w:numId="20">
    <w:abstractNumId w:val="8"/>
  </w:num>
  <w:num w:numId="21">
    <w:abstractNumId w:val="23"/>
  </w:num>
  <w:num w:numId="22">
    <w:abstractNumId w:val="4"/>
  </w:num>
  <w:num w:numId="23">
    <w:abstractNumId w:val="22"/>
  </w:num>
  <w:num w:numId="24">
    <w:abstractNumId w:val="2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7ED"/>
    <w:rsid w:val="000821B1"/>
    <w:rsid w:val="000C5603"/>
    <w:rsid w:val="000F5790"/>
    <w:rsid w:val="00142DC6"/>
    <w:rsid w:val="001538C6"/>
    <w:rsid w:val="0016040E"/>
    <w:rsid w:val="0016376F"/>
    <w:rsid w:val="00197BBA"/>
    <w:rsid w:val="001D7AA3"/>
    <w:rsid w:val="00247518"/>
    <w:rsid w:val="002D10E5"/>
    <w:rsid w:val="002E67CC"/>
    <w:rsid w:val="003602CA"/>
    <w:rsid w:val="003C4951"/>
    <w:rsid w:val="00465431"/>
    <w:rsid w:val="004A757C"/>
    <w:rsid w:val="004E4D52"/>
    <w:rsid w:val="00500E99"/>
    <w:rsid w:val="005101B1"/>
    <w:rsid w:val="005237F2"/>
    <w:rsid w:val="00580A8B"/>
    <w:rsid w:val="005C28B9"/>
    <w:rsid w:val="005E691F"/>
    <w:rsid w:val="005F4709"/>
    <w:rsid w:val="005F57ED"/>
    <w:rsid w:val="006C555A"/>
    <w:rsid w:val="006D5494"/>
    <w:rsid w:val="00712F09"/>
    <w:rsid w:val="00737621"/>
    <w:rsid w:val="00762DD5"/>
    <w:rsid w:val="00981BF6"/>
    <w:rsid w:val="009C223B"/>
    <w:rsid w:val="009F5287"/>
    <w:rsid w:val="00A04F93"/>
    <w:rsid w:val="00B25CDC"/>
    <w:rsid w:val="00B53A24"/>
    <w:rsid w:val="00B72AF9"/>
    <w:rsid w:val="00B840F2"/>
    <w:rsid w:val="00BB6A71"/>
    <w:rsid w:val="00C22D4B"/>
    <w:rsid w:val="00CB5B81"/>
    <w:rsid w:val="00DD3886"/>
    <w:rsid w:val="00E11B11"/>
    <w:rsid w:val="00EC73B6"/>
    <w:rsid w:val="00EF71F6"/>
    <w:rsid w:val="00F3232B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ED"/>
    <w:pPr>
      <w:ind w:left="720"/>
      <w:contextualSpacing/>
    </w:pPr>
  </w:style>
  <w:style w:type="character" w:customStyle="1" w:styleId="FontStyle73">
    <w:name w:val="Font Style73"/>
    <w:uiPriority w:val="99"/>
    <w:rsid w:val="009F5287"/>
    <w:rPr>
      <w:rFonts w:ascii="Times New Roman" w:hAnsi="Times New Roman" w:cs="Times New Roman"/>
      <w:spacing w:val="10"/>
      <w:sz w:val="18"/>
      <w:szCs w:val="18"/>
    </w:rPr>
  </w:style>
  <w:style w:type="character" w:customStyle="1" w:styleId="a4">
    <w:name w:val="Без интервала Знак"/>
    <w:basedOn w:val="a0"/>
    <w:link w:val="a5"/>
    <w:uiPriority w:val="1"/>
    <w:locked/>
    <w:rsid w:val="009F5287"/>
    <w:rPr>
      <w:rFonts w:ascii="Cambria" w:eastAsia="Times New Roman" w:hAnsi="Cambria" w:cs="Times New Roman"/>
      <w:lang w:val="en-US" w:bidi="en-US"/>
    </w:rPr>
  </w:style>
  <w:style w:type="paragraph" w:styleId="a5">
    <w:name w:val="No Spacing"/>
    <w:link w:val="a4"/>
    <w:uiPriority w:val="1"/>
    <w:qFormat/>
    <w:rsid w:val="009F528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1">
    <w:name w:val="Основной текст1"/>
    <w:basedOn w:val="a"/>
    <w:rsid w:val="009F5287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pacing w:val="2"/>
      <w:lang w:eastAsia="ru-RU"/>
    </w:rPr>
  </w:style>
  <w:style w:type="character" w:customStyle="1" w:styleId="a6">
    <w:name w:val="Основной текст Знак"/>
    <w:basedOn w:val="a0"/>
    <w:link w:val="a7"/>
    <w:locked/>
    <w:rsid w:val="009F5287"/>
    <w:rPr>
      <w:shd w:val="clear" w:color="auto" w:fill="FFFFFF"/>
    </w:rPr>
  </w:style>
  <w:style w:type="paragraph" w:styleId="a7">
    <w:name w:val="Body Text"/>
    <w:basedOn w:val="a"/>
    <w:link w:val="a6"/>
    <w:rsid w:val="009F5287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9F5287"/>
  </w:style>
  <w:style w:type="paragraph" w:customStyle="1" w:styleId="Style2">
    <w:name w:val="Style2"/>
    <w:basedOn w:val="a"/>
    <w:uiPriority w:val="99"/>
    <w:rsid w:val="009F5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9F5287"/>
    <w:rPr>
      <w:rFonts w:ascii="Arial" w:hAnsi="Arial" w:cs="Arial"/>
      <w:b/>
      <w:bCs/>
      <w:sz w:val="20"/>
      <w:szCs w:val="20"/>
    </w:rPr>
  </w:style>
  <w:style w:type="paragraph" w:customStyle="1" w:styleId="u-2-msonormal">
    <w:name w:val="u-2-msonormal"/>
    <w:basedOn w:val="a"/>
    <w:rsid w:val="009F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F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91F"/>
  </w:style>
  <w:style w:type="paragraph" w:styleId="ab">
    <w:name w:val="footer"/>
    <w:basedOn w:val="a"/>
    <w:link w:val="ac"/>
    <w:uiPriority w:val="99"/>
    <w:unhideWhenUsed/>
    <w:rsid w:val="005E6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37</Pages>
  <Words>14866</Words>
  <Characters>84741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2_iv</cp:lastModifiedBy>
  <cp:revision>25</cp:revision>
  <dcterms:created xsi:type="dcterms:W3CDTF">2019-06-16T03:37:00Z</dcterms:created>
  <dcterms:modified xsi:type="dcterms:W3CDTF">2019-11-16T02:09:00Z</dcterms:modified>
</cp:coreProperties>
</file>