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4" w:rsidRDefault="009414C4" w:rsidP="009414C4">
      <w:pPr>
        <w:pStyle w:val="NormalWeb0dca0750-d1c0-4723-a4c3-7cc45d2b5117"/>
        <w:tabs>
          <w:tab w:val="left" w:pos="-142"/>
        </w:tabs>
        <w:ind w:left="-284"/>
        <w:rPr>
          <w:b/>
          <w:bCs/>
          <w:lang w:val="ru-RU"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6296025" cy="9191625"/>
            <wp:effectExtent l="19050" t="0" r="9525" b="0"/>
            <wp:docPr id="1" name="Рисунок 1" descr="C:\Users\2_iv\Downloads\программа повыш кач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_iv\Downloads\программа повыш кач обр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72" cy="91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B0" w:rsidRPr="005230B0" w:rsidRDefault="005230B0" w:rsidP="005230B0">
      <w:pPr>
        <w:pStyle w:val="NormalWeb0dca0750-d1c0-4723-a4c3-7cc45d2b5117"/>
        <w:tabs>
          <w:tab w:val="left" w:pos="200"/>
        </w:tabs>
        <w:ind w:left="360"/>
        <w:jc w:val="center"/>
        <w:rPr>
          <w:lang w:val="ru-RU"/>
        </w:rPr>
      </w:pPr>
      <w:r w:rsidRPr="005230B0">
        <w:rPr>
          <w:b/>
          <w:bCs/>
          <w:lang w:val="ru-RU"/>
        </w:rPr>
        <w:lastRenderedPageBreak/>
        <w:t>1.Общие положения</w:t>
      </w:r>
    </w:p>
    <w:p w:rsidR="005230B0" w:rsidRPr="005230B0" w:rsidRDefault="005230B0" w:rsidP="005230B0">
      <w:pPr>
        <w:pStyle w:val="NormalWeb0dca0750-d1c0-4723-a4c3-7cc45d2b5117"/>
        <w:numPr>
          <w:ilvl w:val="1"/>
          <w:numId w:val="30"/>
        </w:numPr>
        <w:tabs>
          <w:tab w:val="left" w:pos="200"/>
        </w:tabs>
        <w:ind w:left="567"/>
        <w:jc w:val="both"/>
        <w:rPr>
          <w:lang w:val="ru-RU"/>
        </w:rPr>
      </w:pPr>
      <w:r w:rsidRPr="005230B0">
        <w:rPr>
          <w:lang w:val="ru-RU"/>
        </w:rPr>
        <w:t xml:space="preserve">Программа рассмотрена на Педагогическом </w:t>
      </w:r>
      <w:r w:rsidR="005603D6" w:rsidRPr="005230B0">
        <w:rPr>
          <w:lang w:val="ru-RU"/>
        </w:rPr>
        <w:t>совете</w:t>
      </w:r>
      <w:r w:rsidR="005603D6">
        <w:rPr>
          <w:lang w:val="ru-RU"/>
        </w:rPr>
        <w:t xml:space="preserve">            </w:t>
      </w:r>
      <w:r w:rsidR="005603D6" w:rsidRPr="005230B0">
        <w:rPr>
          <w:lang w:val="ru-RU"/>
        </w:rPr>
        <w:t>Протокол</w:t>
      </w:r>
      <w:r w:rsidRPr="005230B0">
        <w:rPr>
          <w:i/>
          <w:lang w:val="ru-RU"/>
        </w:rPr>
        <w:t xml:space="preserve"> №_</w:t>
      </w:r>
      <w:r w:rsidR="00FC6F30">
        <w:rPr>
          <w:i/>
          <w:lang w:val="ru-RU"/>
        </w:rPr>
        <w:t>10</w:t>
      </w:r>
      <w:r w:rsidRPr="005230B0">
        <w:rPr>
          <w:i/>
          <w:lang w:val="ru-RU"/>
        </w:rPr>
        <w:t xml:space="preserve">  </w:t>
      </w:r>
      <w:r w:rsidR="00FC6F30">
        <w:rPr>
          <w:i/>
          <w:lang w:val="ru-RU"/>
        </w:rPr>
        <w:t>26.05.20г.</w:t>
      </w:r>
    </w:p>
    <w:p w:rsidR="005230B0" w:rsidRPr="00DE7405" w:rsidRDefault="005230B0" w:rsidP="005230B0">
      <w:pPr>
        <w:pStyle w:val="NormalWeb0dca0750-d1c0-4723-a4c3-7cc45d2b5117"/>
        <w:numPr>
          <w:ilvl w:val="1"/>
          <w:numId w:val="30"/>
        </w:numPr>
        <w:tabs>
          <w:tab w:val="left" w:pos="200"/>
        </w:tabs>
        <w:ind w:left="567"/>
        <w:jc w:val="both"/>
        <w:rPr>
          <w:lang w:val="ru-RU"/>
        </w:rPr>
      </w:pPr>
      <w:r w:rsidRPr="00DE7405">
        <w:rPr>
          <w:lang w:val="ru-RU"/>
        </w:rPr>
        <w:t xml:space="preserve">Качество образования в образовательной организации – </w:t>
      </w:r>
      <w:r w:rsidRPr="00DE7405">
        <w:rPr>
          <w:i/>
          <w:lang w:val="ru-RU"/>
        </w:rPr>
        <w:t>указать</w:t>
      </w:r>
      <w:r w:rsidRPr="00DE7405">
        <w:rPr>
          <w:lang w:val="ru-RU"/>
        </w:rPr>
        <w:t xml:space="preserve"> </w:t>
      </w:r>
      <w:r w:rsidRPr="00DE7405">
        <w:rPr>
          <w:i/>
          <w:iCs/>
          <w:lang w:val="ru-RU"/>
        </w:rPr>
        <w:t>степень соотве</w:t>
      </w:r>
      <w:r w:rsidRPr="00DE7405">
        <w:rPr>
          <w:i/>
          <w:iCs/>
          <w:lang w:val="ru-RU"/>
        </w:rPr>
        <w:t>т</w:t>
      </w:r>
      <w:r w:rsidRPr="00DE7405">
        <w:rPr>
          <w:i/>
          <w:iCs/>
          <w:lang w:val="ru-RU"/>
        </w:rPr>
        <w:t>ствия реальных достигаемых результатов государственным нормативным треб</w:t>
      </w:r>
      <w:r w:rsidRPr="00DE7405">
        <w:rPr>
          <w:i/>
          <w:iCs/>
          <w:lang w:val="ru-RU"/>
        </w:rPr>
        <w:t>о</w:t>
      </w:r>
      <w:r w:rsidRPr="00DE7405">
        <w:rPr>
          <w:i/>
          <w:iCs/>
          <w:lang w:val="ru-RU"/>
        </w:rPr>
        <w:t>ваниям, социальным и личностным ожиданиям.</w:t>
      </w:r>
    </w:p>
    <w:p w:rsidR="005230B0" w:rsidRPr="005230B0" w:rsidRDefault="007632C9" w:rsidP="005230B0">
      <w:pPr>
        <w:pStyle w:val="NormalWeb0dca0750-d1c0-4723-a4c3-7cc45d2b5117"/>
        <w:numPr>
          <w:ilvl w:val="1"/>
          <w:numId w:val="30"/>
        </w:numPr>
        <w:tabs>
          <w:tab w:val="left" w:pos="200"/>
        </w:tabs>
        <w:ind w:left="567"/>
        <w:jc w:val="both"/>
        <w:rPr>
          <w:lang w:val="ru-RU"/>
        </w:rPr>
      </w:pPr>
      <w:r w:rsidRPr="00DE7405">
        <w:rPr>
          <w:lang w:val="ru-RU"/>
        </w:rPr>
        <w:t>Целью П</w:t>
      </w:r>
      <w:r w:rsidR="005230B0" w:rsidRPr="00DE7405">
        <w:rPr>
          <w:lang w:val="ru-RU"/>
        </w:rPr>
        <w:t>рограммы является</w:t>
      </w:r>
      <w:r w:rsidR="005230B0" w:rsidRPr="005230B0">
        <w:rPr>
          <w:lang w:val="ru-RU"/>
        </w:rPr>
        <w:t xml:space="preserve"> обеспечение повышения качества образования </w:t>
      </w:r>
      <w:r w:rsidR="005230B0" w:rsidRPr="005230B0">
        <w:rPr>
          <w:i/>
          <w:iCs/>
          <w:lang w:val="ru-RU"/>
        </w:rPr>
        <w:t>в МОУ «СОШ №2 г. Свирска»</w:t>
      </w:r>
    </w:p>
    <w:p w:rsidR="005230B0" w:rsidRPr="005230B0" w:rsidRDefault="005230B0" w:rsidP="005230B0">
      <w:pPr>
        <w:pStyle w:val="NormalWeb0dca0750-d1c0-4723-a4c3-7cc45d2b5117"/>
        <w:numPr>
          <w:ilvl w:val="1"/>
          <w:numId w:val="30"/>
        </w:numPr>
        <w:tabs>
          <w:tab w:val="left" w:pos="200"/>
        </w:tabs>
        <w:ind w:left="567"/>
        <w:jc w:val="both"/>
        <w:rPr>
          <w:lang w:val="ru-RU"/>
        </w:rPr>
      </w:pPr>
      <w:r w:rsidRPr="005230B0">
        <w:rPr>
          <w:lang w:val="ru-RU"/>
        </w:rPr>
        <w:t xml:space="preserve">Достижение </w:t>
      </w:r>
      <w:proofErr w:type="gramStart"/>
      <w:r w:rsidRPr="005230B0">
        <w:rPr>
          <w:lang w:val="ru-RU"/>
        </w:rPr>
        <w:t>цели Программы повышения качест</w:t>
      </w:r>
      <w:r w:rsidR="00E77D10">
        <w:rPr>
          <w:lang w:val="ru-RU"/>
        </w:rPr>
        <w:t>ва образования</w:t>
      </w:r>
      <w:proofErr w:type="gramEnd"/>
      <w:r w:rsidR="00E77D10">
        <w:rPr>
          <w:lang w:val="ru-RU"/>
        </w:rPr>
        <w:t xml:space="preserve"> предполагается активизация изменений подходов через на</w:t>
      </w:r>
      <w:r w:rsidRPr="005230B0">
        <w:rPr>
          <w:lang w:val="ru-RU"/>
        </w:rPr>
        <w:t>правления, формы, методы и приемы де</w:t>
      </w:r>
      <w:r w:rsidRPr="005230B0">
        <w:rPr>
          <w:lang w:val="ru-RU"/>
        </w:rPr>
        <w:t>я</w:t>
      </w:r>
      <w:r w:rsidRPr="005230B0">
        <w:rPr>
          <w:lang w:val="ru-RU"/>
        </w:rPr>
        <w:t>тельности членов педагогического коллектива, школьных методических объедин</w:t>
      </w:r>
      <w:r w:rsidRPr="005230B0">
        <w:rPr>
          <w:lang w:val="ru-RU"/>
        </w:rPr>
        <w:t>е</w:t>
      </w:r>
      <w:r w:rsidRPr="005230B0">
        <w:rPr>
          <w:lang w:val="ru-RU"/>
        </w:rPr>
        <w:t>ний, Методического совета школы и администрации, наработанного педагогическим коллективом опыта, имеющихся достижений и выявленных проблем</w:t>
      </w:r>
    </w:p>
    <w:p w:rsidR="005230B0" w:rsidRPr="005230B0" w:rsidRDefault="00E77D10" w:rsidP="005230B0">
      <w:pPr>
        <w:pStyle w:val="NormalWeb0dca0750-d1c0-4723-a4c3-7cc45d2b5117"/>
        <w:numPr>
          <w:ilvl w:val="1"/>
          <w:numId w:val="30"/>
        </w:numPr>
        <w:tabs>
          <w:tab w:val="left" w:pos="200"/>
        </w:tabs>
        <w:ind w:left="567"/>
        <w:jc w:val="both"/>
        <w:rPr>
          <w:lang w:val="ru-RU"/>
        </w:rPr>
      </w:pPr>
      <w:r>
        <w:rPr>
          <w:bCs/>
          <w:lang w:val="ru-RU"/>
        </w:rPr>
        <w:t>Программа содержит следующие разделы</w:t>
      </w:r>
      <w:r w:rsidR="005230B0" w:rsidRPr="005230B0">
        <w:rPr>
          <w:bCs/>
          <w:lang w:val="ru-RU"/>
        </w:rPr>
        <w:t xml:space="preserve">: </w:t>
      </w:r>
    </w:p>
    <w:p w:rsidR="005230B0" w:rsidRPr="005230B0" w:rsidRDefault="005230B0" w:rsidP="005230B0">
      <w:pPr>
        <w:pStyle w:val="NormalWeb0dca0750-d1c0-4723-a4c3-7cc45d2b5117"/>
        <w:ind w:left="567"/>
        <w:jc w:val="both"/>
        <w:rPr>
          <w:iCs/>
          <w:lang w:val="ru-RU"/>
        </w:rPr>
      </w:pPr>
      <w:r w:rsidRPr="005230B0">
        <w:rPr>
          <w:iCs/>
          <w:lang w:val="ru-RU"/>
        </w:rPr>
        <w:t>- «Обеспечение деятельности ОО на современном уровне»;</w:t>
      </w:r>
    </w:p>
    <w:p w:rsidR="005230B0" w:rsidRPr="005230B0" w:rsidRDefault="005230B0" w:rsidP="005230B0">
      <w:pPr>
        <w:pStyle w:val="NormalWeb0dca0750-d1c0-4723-a4c3-7cc45d2b5117"/>
        <w:ind w:left="567"/>
        <w:jc w:val="both"/>
        <w:rPr>
          <w:iCs/>
          <w:lang w:val="ru-RU"/>
        </w:rPr>
      </w:pPr>
      <w:r w:rsidRPr="005230B0">
        <w:rPr>
          <w:iCs/>
          <w:lang w:val="ru-RU"/>
        </w:rPr>
        <w:t xml:space="preserve"> - «Организация учебной деятельности»;</w:t>
      </w:r>
    </w:p>
    <w:p w:rsidR="005230B0" w:rsidRPr="005230B0" w:rsidRDefault="005230B0" w:rsidP="005230B0">
      <w:pPr>
        <w:pStyle w:val="NormalWeb0dca0750-d1c0-4723-a4c3-7cc45d2b5117"/>
        <w:ind w:left="567"/>
        <w:jc w:val="both"/>
        <w:rPr>
          <w:iCs/>
          <w:lang w:val="ru-RU"/>
        </w:rPr>
      </w:pPr>
      <w:r w:rsidRPr="005230B0">
        <w:rPr>
          <w:iCs/>
          <w:lang w:val="ru-RU"/>
        </w:rPr>
        <w:t>- «Организация системы воспитательной работы»;</w:t>
      </w:r>
    </w:p>
    <w:p w:rsidR="005230B0" w:rsidRPr="005230B0" w:rsidRDefault="005230B0" w:rsidP="005230B0">
      <w:pPr>
        <w:pStyle w:val="NormalWeb0dca0750-d1c0-4723-a4c3-7cc45d2b5117"/>
        <w:ind w:left="567"/>
        <w:jc w:val="both"/>
        <w:rPr>
          <w:lang w:val="ru-RU"/>
        </w:rPr>
      </w:pPr>
      <w:r w:rsidRPr="005230B0">
        <w:rPr>
          <w:iCs/>
          <w:lang w:val="ru-RU"/>
        </w:rPr>
        <w:t>«</w:t>
      </w:r>
      <w:r w:rsidRPr="005230B0">
        <w:rPr>
          <w:bCs/>
          <w:lang w:val="ru-RU"/>
        </w:rPr>
        <w:t>Формирование эффективных механизмов управления на принципах коллегиальн</w:t>
      </w:r>
      <w:r w:rsidRPr="005230B0">
        <w:rPr>
          <w:bCs/>
          <w:lang w:val="ru-RU"/>
        </w:rPr>
        <w:t>о</w:t>
      </w:r>
      <w:r w:rsidRPr="005230B0">
        <w:rPr>
          <w:bCs/>
          <w:lang w:val="ru-RU"/>
        </w:rPr>
        <w:t>сти</w:t>
      </w:r>
      <w:r w:rsidRPr="005230B0">
        <w:rPr>
          <w:iCs/>
          <w:lang w:val="ru-RU"/>
        </w:rPr>
        <w:t>».</w:t>
      </w:r>
    </w:p>
    <w:p w:rsidR="005230B0" w:rsidRPr="005230B0" w:rsidRDefault="00E77D10" w:rsidP="005230B0">
      <w:pPr>
        <w:pStyle w:val="NormalWeb0dca0750-d1c0-4723-a4c3-7cc45d2b5117"/>
        <w:numPr>
          <w:ilvl w:val="1"/>
          <w:numId w:val="30"/>
        </w:numPr>
        <w:ind w:left="567"/>
        <w:jc w:val="both"/>
        <w:rPr>
          <w:lang w:val="ru-RU"/>
        </w:rPr>
      </w:pPr>
      <w:r>
        <w:rPr>
          <w:bCs/>
          <w:lang w:val="ru-RU"/>
        </w:rPr>
        <w:t>Целевые направления П</w:t>
      </w:r>
      <w:r w:rsidR="005230B0" w:rsidRPr="005230B0">
        <w:rPr>
          <w:bCs/>
          <w:lang w:val="ru-RU"/>
        </w:rPr>
        <w:t>рог</w:t>
      </w:r>
      <w:r>
        <w:rPr>
          <w:bCs/>
          <w:lang w:val="ru-RU"/>
        </w:rPr>
        <w:t>раммы определены образовательной организацией</w:t>
      </w:r>
      <w:r w:rsidR="005230B0" w:rsidRPr="005230B0">
        <w:rPr>
          <w:bCs/>
          <w:lang w:val="ru-RU"/>
        </w:rPr>
        <w:t xml:space="preserve"> в с</w:t>
      </w:r>
      <w:r w:rsidR="005230B0" w:rsidRPr="005230B0">
        <w:rPr>
          <w:bCs/>
          <w:lang w:val="ru-RU"/>
        </w:rPr>
        <w:t>о</w:t>
      </w:r>
      <w:r w:rsidR="005230B0" w:rsidRPr="005230B0">
        <w:rPr>
          <w:bCs/>
          <w:lang w:val="ru-RU"/>
        </w:rPr>
        <w:t xml:space="preserve">ответствии с выявленными проблемами и поставленными задачами </w:t>
      </w:r>
    </w:p>
    <w:p w:rsidR="005230B0" w:rsidRPr="005230B0" w:rsidRDefault="005230B0" w:rsidP="005230B0">
      <w:pPr>
        <w:pStyle w:val="NormalWeb0dca0750-d1c0-4723-a4c3-7cc45d2b5117"/>
        <w:ind w:left="567"/>
        <w:jc w:val="both"/>
        <w:rPr>
          <w:lang w:val="ru-RU"/>
        </w:rPr>
      </w:pPr>
    </w:p>
    <w:p w:rsidR="005230B0" w:rsidRPr="005230B0" w:rsidRDefault="005230B0" w:rsidP="005230B0">
      <w:pPr>
        <w:pStyle w:val="NormalWeb0dca0750-d1c0-4723-a4c3-7cc45d2b5117"/>
        <w:numPr>
          <w:ilvl w:val="0"/>
          <w:numId w:val="29"/>
        </w:numPr>
        <w:rPr>
          <w:lang w:val="ru-RU"/>
        </w:rPr>
      </w:pPr>
      <w:r w:rsidRPr="005230B0">
        <w:rPr>
          <w:b/>
          <w:bCs/>
          <w:lang w:val="ru-RU"/>
        </w:rPr>
        <w:t xml:space="preserve">Срок и условия </w:t>
      </w:r>
      <w:proofErr w:type="gramStart"/>
      <w:r w:rsidRPr="005230B0">
        <w:rPr>
          <w:b/>
          <w:bCs/>
          <w:lang w:val="ru-RU"/>
        </w:rPr>
        <w:t>действия Программы повышения качества образования</w:t>
      </w:r>
      <w:proofErr w:type="gramEnd"/>
    </w:p>
    <w:p w:rsidR="005230B0" w:rsidRPr="005230B0" w:rsidRDefault="005230B0" w:rsidP="005230B0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 w:rsidRPr="005230B0">
        <w:rPr>
          <w:lang w:val="ru-RU"/>
        </w:rPr>
        <w:t>2.1. Программа рассчитана на 3 календарных года 2020-2022 и предполагает возможность ежегодного совершенствования и корректирования Приложений на основе анализа р</w:t>
      </w:r>
      <w:r w:rsidRPr="005230B0">
        <w:rPr>
          <w:lang w:val="ru-RU"/>
        </w:rPr>
        <w:t>е</w:t>
      </w:r>
      <w:r w:rsidRPr="005230B0">
        <w:rPr>
          <w:lang w:val="ru-RU"/>
        </w:rPr>
        <w:t xml:space="preserve">зультатов работы. </w:t>
      </w:r>
    </w:p>
    <w:p w:rsidR="005230B0" w:rsidRPr="005230B0" w:rsidRDefault="005230B0" w:rsidP="005230B0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 w:rsidRPr="005230B0">
        <w:rPr>
          <w:lang w:val="ru-RU"/>
        </w:rPr>
        <w:t>2.2. Контроль реализации программы осуществляется директором  ОО.</w:t>
      </w:r>
    </w:p>
    <w:p w:rsidR="005230B0" w:rsidRPr="005230B0" w:rsidRDefault="005230B0" w:rsidP="005230B0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 w:rsidRPr="005230B0">
        <w:rPr>
          <w:lang w:val="ru-RU"/>
        </w:rPr>
        <w:t>2.3. Концептуальные основания разработки, совершенствования и реализации Программы представлены в информационно-аналитической записке к Программе.</w:t>
      </w:r>
    </w:p>
    <w:p w:rsidR="005230B0" w:rsidRPr="005230B0" w:rsidRDefault="005230B0" w:rsidP="005230B0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 w:rsidRPr="005230B0">
        <w:rPr>
          <w:lang w:val="ru-RU"/>
        </w:rPr>
        <w:t>2.4. Приложения составляют единое комплексное целевое содержание Программы.</w:t>
      </w:r>
    </w:p>
    <w:p w:rsidR="005230B0" w:rsidRPr="00BE766B" w:rsidRDefault="005230B0" w:rsidP="005230B0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 w:rsidRPr="00BE766B">
        <w:rPr>
          <w:lang w:val="ru-RU"/>
        </w:rPr>
        <w:t>2.5. По итогам реализации программы должны быть сделаны выводы</w:t>
      </w:r>
    </w:p>
    <w:p w:rsidR="005230B0" w:rsidRPr="00BE766B" w:rsidRDefault="005230B0" w:rsidP="0045330C">
      <w:pPr>
        <w:pStyle w:val="NormalWeb0dca0750-d1c0-4723-a4c3-7cc45d2b5117"/>
        <w:jc w:val="center"/>
        <w:rPr>
          <w:b/>
          <w:bCs/>
          <w:lang w:val="ru-RU"/>
        </w:rPr>
      </w:pPr>
      <w:r w:rsidRPr="005230B0">
        <w:rPr>
          <w:b/>
          <w:bCs/>
          <w:lang w:val="ru-RU"/>
        </w:rPr>
        <w:t>3</w:t>
      </w:r>
      <w:r w:rsidRPr="00BE766B">
        <w:rPr>
          <w:b/>
          <w:bCs/>
          <w:lang w:val="ru-RU"/>
        </w:rPr>
        <w:t>. Информационно-аналитическая записка</w:t>
      </w:r>
    </w:p>
    <w:p w:rsidR="00317B44" w:rsidRPr="00BE766B" w:rsidRDefault="001B40A0" w:rsidP="003C03B0">
      <w:pPr>
        <w:pStyle w:val="NormalWeb0dca0750-d1c0-4723-a4c3-7cc45d2b5117"/>
        <w:jc w:val="both"/>
        <w:rPr>
          <w:bCs/>
          <w:color w:val="FF0000"/>
          <w:lang w:val="ru-RU"/>
        </w:rPr>
      </w:pPr>
      <w:r w:rsidRPr="00317B44">
        <w:rPr>
          <w:bCs/>
          <w:lang w:val="ru-RU"/>
        </w:rPr>
        <w:t>Для разработки программы пов</w:t>
      </w:r>
      <w:r w:rsidR="00317B44" w:rsidRPr="00317B44">
        <w:rPr>
          <w:bCs/>
          <w:lang w:val="ru-RU"/>
        </w:rPr>
        <w:t>ышения качества образования в М</w:t>
      </w:r>
      <w:r w:rsidRPr="00317B44">
        <w:rPr>
          <w:bCs/>
          <w:lang w:val="ru-RU"/>
        </w:rPr>
        <w:t xml:space="preserve">ОУ </w:t>
      </w:r>
      <w:r w:rsidR="00317B44" w:rsidRPr="00317B44">
        <w:rPr>
          <w:bCs/>
          <w:lang w:val="ru-RU"/>
        </w:rPr>
        <w:t>«</w:t>
      </w:r>
      <w:r w:rsidRPr="00317B44">
        <w:rPr>
          <w:bCs/>
          <w:lang w:val="ru-RU"/>
        </w:rPr>
        <w:t xml:space="preserve">СОШ № 2 </w:t>
      </w:r>
      <w:r w:rsidR="00317B44" w:rsidRPr="00317B44">
        <w:rPr>
          <w:bCs/>
          <w:lang w:val="ru-RU"/>
        </w:rPr>
        <w:t>г. Сви</w:t>
      </w:r>
      <w:r w:rsidR="00317B44" w:rsidRPr="00317B44">
        <w:rPr>
          <w:bCs/>
          <w:lang w:val="ru-RU"/>
        </w:rPr>
        <w:t>р</w:t>
      </w:r>
      <w:r w:rsidR="00317B44" w:rsidRPr="00317B44">
        <w:rPr>
          <w:bCs/>
          <w:lang w:val="ru-RU"/>
        </w:rPr>
        <w:t xml:space="preserve">ска» </w:t>
      </w:r>
      <w:r w:rsidRPr="00317B44">
        <w:rPr>
          <w:bCs/>
          <w:lang w:val="ru-RU"/>
        </w:rPr>
        <w:t xml:space="preserve">с целью выявления проблем, путей и методов их решения был осуществлен SWOT-анализ состояния образовательной системы. </w:t>
      </w:r>
    </w:p>
    <w:p w:rsidR="001B40A0" w:rsidRPr="00317B44" w:rsidRDefault="001B40A0" w:rsidP="00317B44">
      <w:pPr>
        <w:pStyle w:val="NormalWeb0dca0750-d1c0-4723-a4c3-7cc45d2b5117"/>
        <w:jc w:val="both"/>
        <w:rPr>
          <w:bCs/>
          <w:lang w:val="ru-RU"/>
        </w:rPr>
      </w:pPr>
      <w:r w:rsidRPr="00317B44">
        <w:rPr>
          <w:bCs/>
          <w:lang w:val="ru-RU"/>
        </w:rPr>
        <w:t xml:space="preserve"> Основным методом SWOT-анализа является систематическое наблюдение за состоянием образования и динамикой изменений его результатов, условиями осуществления образ</w:t>
      </w:r>
      <w:r w:rsidRPr="00317B44">
        <w:rPr>
          <w:bCs/>
          <w:lang w:val="ru-RU"/>
        </w:rPr>
        <w:t>о</w:t>
      </w:r>
      <w:r w:rsidRPr="00317B44">
        <w:rPr>
          <w:bCs/>
          <w:lang w:val="ru-RU"/>
        </w:rPr>
        <w:t xml:space="preserve">вательной деятельности, контингентом учащихся, учебными и </w:t>
      </w:r>
      <w:proofErr w:type="gramStart"/>
      <w:r w:rsidR="00316C36" w:rsidRPr="00317B44">
        <w:rPr>
          <w:bCs/>
          <w:lang w:val="ru-RU"/>
        </w:rPr>
        <w:t>вне</w:t>
      </w:r>
      <w:proofErr w:type="gramEnd"/>
      <w:r w:rsidR="00316C36" w:rsidRPr="00317B44">
        <w:rPr>
          <w:bCs/>
          <w:lang w:val="ru-RU"/>
        </w:rPr>
        <w:t xml:space="preserve"> </w:t>
      </w:r>
      <w:proofErr w:type="gramStart"/>
      <w:r w:rsidR="00316C36" w:rsidRPr="00317B44">
        <w:rPr>
          <w:bCs/>
          <w:lang w:val="ru-RU"/>
        </w:rPr>
        <w:t>учебными</w:t>
      </w:r>
      <w:proofErr w:type="gramEnd"/>
      <w:r w:rsidRPr="00317B44">
        <w:rPr>
          <w:bCs/>
          <w:lang w:val="ru-RU"/>
        </w:rPr>
        <w:t xml:space="preserve"> достиж</w:t>
      </w:r>
      <w:r w:rsidRPr="00317B44">
        <w:rPr>
          <w:bCs/>
          <w:lang w:val="ru-RU"/>
        </w:rPr>
        <w:t>е</w:t>
      </w:r>
      <w:r w:rsidRPr="00317B44">
        <w:rPr>
          <w:bCs/>
          <w:lang w:val="ru-RU"/>
        </w:rPr>
        <w:t>ниями учащихся. Для полноценного и всестороннего развития школы необходим качес</w:t>
      </w:r>
      <w:r w:rsidRPr="00317B44">
        <w:rPr>
          <w:bCs/>
          <w:lang w:val="ru-RU"/>
        </w:rPr>
        <w:t>т</w:t>
      </w:r>
      <w:r w:rsidRPr="00317B44">
        <w:rPr>
          <w:bCs/>
          <w:lang w:val="ru-RU"/>
        </w:rPr>
        <w:t xml:space="preserve">венный анализ сильных и слабых сторон потенциала школы. </w:t>
      </w:r>
    </w:p>
    <w:p w:rsidR="001B40A0" w:rsidRPr="001B40A0" w:rsidRDefault="001B40A0" w:rsidP="001B40A0">
      <w:pPr>
        <w:pStyle w:val="NormalWeb0dca0750-d1c0-4723-a4c3-7cc45d2b5117"/>
        <w:jc w:val="center"/>
        <w:rPr>
          <w:b/>
          <w:bCs/>
          <w:lang w:val="ru-RU"/>
        </w:rPr>
      </w:pPr>
      <w:r w:rsidRPr="001B40A0">
        <w:rPr>
          <w:b/>
          <w:bCs/>
          <w:lang w:val="ru-RU"/>
        </w:rPr>
        <w:t xml:space="preserve"> </w:t>
      </w:r>
    </w:p>
    <w:p w:rsidR="00317B44" w:rsidRPr="00317B44" w:rsidRDefault="00317B44" w:rsidP="00317B44">
      <w:pPr>
        <w:pStyle w:val="NormalWeb0dca0750-d1c0-4723-a4c3-7cc45d2b5117"/>
        <w:jc w:val="center"/>
        <w:rPr>
          <w:bCs/>
          <w:lang w:val="ru-RU"/>
        </w:rPr>
      </w:pPr>
      <w:r w:rsidRPr="00317B44">
        <w:rPr>
          <w:bCs/>
          <w:lang w:val="ru-RU"/>
        </w:rPr>
        <w:t xml:space="preserve">Итоги  SWOT-анализа  работы школы </w:t>
      </w:r>
    </w:p>
    <w:p w:rsidR="00317B44" w:rsidRPr="00317B44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317B44" w:rsidRPr="00317B44">
        <w:rPr>
          <w:bCs/>
          <w:lang w:val="ru-RU"/>
        </w:rPr>
        <w:t xml:space="preserve"> Школа располагает всеми необходимыми ресурсами и инфраструктурой для осущест</w:t>
      </w:r>
      <w:r w:rsidR="00317B44" w:rsidRPr="00317B44">
        <w:rPr>
          <w:bCs/>
          <w:lang w:val="ru-RU"/>
        </w:rPr>
        <w:t>в</w:t>
      </w:r>
      <w:r w:rsidR="00317B44" w:rsidRPr="00317B44">
        <w:rPr>
          <w:bCs/>
          <w:lang w:val="ru-RU"/>
        </w:rPr>
        <w:t>ления образовательной деятельности. Материально-техническая база школы соответств</w:t>
      </w:r>
      <w:r w:rsidR="00317B44" w:rsidRPr="00317B44">
        <w:rPr>
          <w:bCs/>
          <w:lang w:val="ru-RU"/>
        </w:rPr>
        <w:t>у</w:t>
      </w:r>
      <w:r w:rsidR="00317B44" w:rsidRPr="00317B44">
        <w:rPr>
          <w:bCs/>
          <w:lang w:val="ru-RU"/>
        </w:rPr>
        <w:t>ет санитарным нормам, правилам пожарной безопасности и в полной мере позволяет р</w:t>
      </w:r>
      <w:r w:rsidR="00317B44" w:rsidRPr="00317B44">
        <w:rPr>
          <w:bCs/>
          <w:lang w:val="ru-RU"/>
        </w:rPr>
        <w:t>е</w:t>
      </w:r>
      <w:r w:rsidR="00317B44" w:rsidRPr="00317B44">
        <w:rPr>
          <w:bCs/>
          <w:lang w:val="ru-RU"/>
        </w:rPr>
        <w:t xml:space="preserve">шать задачи обучения и воспитания детей. </w:t>
      </w:r>
    </w:p>
    <w:p w:rsidR="00317B44" w:rsidRPr="00317B44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317B44" w:rsidRPr="00317B44">
        <w:rPr>
          <w:bCs/>
          <w:lang w:val="ru-RU"/>
        </w:rPr>
        <w:t xml:space="preserve"> В школе созданы условия для выполнения федеральных государственных образовател</w:t>
      </w:r>
      <w:r w:rsidR="00317B44" w:rsidRPr="00317B44">
        <w:rPr>
          <w:bCs/>
          <w:lang w:val="ru-RU"/>
        </w:rPr>
        <w:t>ь</w:t>
      </w:r>
      <w:r w:rsidR="00317B44" w:rsidRPr="00317B44">
        <w:rPr>
          <w:bCs/>
          <w:lang w:val="ru-RU"/>
        </w:rPr>
        <w:t>ных стандартов начального общего и основного общего образования, создан фундамент для введения федеральных государственных образовательных стандартов среднего общ</w:t>
      </w:r>
      <w:r w:rsidR="00317B44" w:rsidRPr="00317B44">
        <w:rPr>
          <w:bCs/>
          <w:lang w:val="ru-RU"/>
        </w:rPr>
        <w:t>е</w:t>
      </w:r>
      <w:r w:rsidR="00317B44" w:rsidRPr="00317B44">
        <w:rPr>
          <w:bCs/>
          <w:lang w:val="ru-RU"/>
        </w:rPr>
        <w:t xml:space="preserve">го образования. </w:t>
      </w:r>
    </w:p>
    <w:p w:rsidR="00317B44" w:rsidRPr="00317B44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317B44" w:rsidRPr="00317B44">
        <w:rPr>
          <w:bCs/>
          <w:lang w:val="ru-RU"/>
        </w:rPr>
        <w:t xml:space="preserve"> Созданы условия для повышения уровня качества образования, эффективности урока. Организована индивидуальная работ</w:t>
      </w:r>
      <w:r w:rsidR="00DE7405">
        <w:rPr>
          <w:bCs/>
          <w:lang w:val="ru-RU"/>
        </w:rPr>
        <w:t xml:space="preserve">а с учащимися, имеющими  </w:t>
      </w:r>
      <w:r w:rsidR="00317B44" w:rsidRPr="00317B44">
        <w:rPr>
          <w:bCs/>
          <w:lang w:val="ru-RU"/>
        </w:rPr>
        <w:t xml:space="preserve"> трудности в обучении, в том числе работа с учащимися с ОВЗ.  </w:t>
      </w:r>
    </w:p>
    <w:p w:rsidR="00317B44" w:rsidRPr="00317B44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-</w:t>
      </w:r>
      <w:r w:rsidR="00317B44" w:rsidRPr="00317B44">
        <w:rPr>
          <w:bCs/>
          <w:lang w:val="ru-RU"/>
        </w:rPr>
        <w:t xml:space="preserve"> Практикуется опыт работы с социальными партнерами в организации внеурочной де</w:t>
      </w:r>
      <w:r w:rsidR="00317B44" w:rsidRPr="00317B44">
        <w:rPr>
          <w:bCs/>
          <w:lang w:val="ru-RU"/>
        </w:rPr>
        <w:t>я</w:t>
      </w:r>
      <w:r w:rsidR="00317B44" w:rsidRPr="00317B44">
        <w:rPr>
          <w:bCs/>
          <w:lang w:val="ru-RU"/>
        </w:rPr>
        <w:t>тельности учащихся, что является потенциалом в расширении условий для предоставл</w:t>
      </w:r>
      <w:r w:rsidR="00317B44" w:rsidRPr="00317B44">
        <w:rPr>
          <w:bCs/>
          <w:lang w:val="ru-RU"/>
        </w:rPr>
        <w:t>е</w:t>
      </w:r>
      <w:r w:rsidR="00317B44" w:rsidRPr="00317B44">
        <w:rPr>
          <w:bCs/>
          <w:lang w:val="ru-RU"/>
        </w:rPr>
        <w:t xml:space="preserve">ния доступного образования учащимся школы в соответствии с запросами личности. </w:t>
      </w:r>
    </w:p>
    <w:p w:rsidR="000E145F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317B44" w:rsidRPr="00317B44">
        <w:rPr>
          <w:bCs/>
          <w:lang w:val="ru-RU"/>
        </w:rPr>
        <w:t xml:space="preserve"> Разработана система работы с детьми «группы риска», их родителями (законными пре</w:t>
      </w:r>
      <w:r w:rsidR="00317B44" w:rsidRPr="00317B44">
        <w:rPr>
          <w:bCs/>
          <w:lang w:val="ru-RU"/>
        </w:rPr>
        <w:t>д</w:t>
      </w:r>
      <w:r w:rsidR="00317B44" w:rsidRPr="00317B44">
        <w:rPr>
          <w:bCs/>
          <w:lang w:val="ru-RU"/>
        </w:rPr>
        <w:t xml:space="preserve">ставителями) по предотвращению правонарушений среди несовершеннолетних. </w:t>
      </w:r>
    </w:p>
    <w:p w:rsidR="00317B44" w:rsidRPr="00317B44" w:rsidRDefault="00317B44" w:rsidP="000E145F">
      <w:pPr>
        <w:pStyle w:val="NormalWeb0dca0750-d1c0-4723-a4c3-7cc45d2b5117"/>
        <w:jc w:val="both"/>
        <w:rPr>
          <w:bCs/>
          <w:lang w:val="ru-RU"/>
        </w:rPr>
      </w:pPr>
      <w:r w:rsidRPr="00317B44">
        <w:rPr>
          <w:bCs/>
          <w:lang w:val="ru-RU"/>
        </w:rPr>
        <w:t xml:space="preserve">Вместе с тем выявлено: </w:t>
      </w:r>
    </w:p>
    <w:p w:rsidR="00317B44" w:rsidRPr="00317B44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317B44" w:rsidRPr="00317B44">
        <w:rPr>
          <w:bCs/>
          <w:lang w:val="ru-RU"/>
        </w:rPr>
        <w:t xml:space="preserve"> недостаточная методическая готовность педагогов школы к эффективному использов</w:t>
      </w:r>
      <w:r w:rsidR="00317B44" w:rsidRPr="00317B44">
        <w:rPr>
          <w:bCs/>
          <w:lang w:val="ru-RU"/>
        </w:rPr>
        <w:t>а</w:t>
      </w:r>
      <w:r w:rsidR="00317B44" w:rsidRPr="00317B44">
        <w:rPr>
          <w:bCs/>
          <w:lang w:val="ru-RU"/>
        </w:rPr>
        <w:t xml:space="preserve">нию технологий новых стандартов; </w:t>
      </w:r>
    </w:p>
    <w:p w:rsidR="00317B44" w:rsidRPr="00FA3968" w:rsidRDefault="00BE766B" w:rsidP="000E145F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317B44" w:rsidRPr="00317B44">
        <w:rPr>
          <w:bCs/>
          <w:lang w:val="ru-RU"/>
        </w:rPr>
        <w:t xml:space="preserve"> </w:t>
      </w:r>
      <w:r w:rsidR="003C03B0" w:rsidRPr="00FA3968">
        <w:rPr>
          <w:bCs/>
          <w:lang w:val="ru-RU"/>
        </w:rPr>
        <w:t xml:space="preserve">низкая </w:t>
      </w:r>
      <w:r w:rsidR="00D74847" w:rsidRPr="00FA3968">
        <w:rPr>
          <w:bCs/>
          <w:lang w:val="ru-RU"/>
        </w:rPr>
        <w:t>мотивация</w:t>
      </w:r>
      <w:r w:rsidR="00D74847">
        <w:rPr>
          <w:bCs/>
          <w:lang w:val="ru-RU"/>
        </w:rPr>
        <w:t xml:space="preserve"> </w:t>
      </w:r>
      <w:r w:rsidR="00D74847" w:rsidRPr="00FA3968">
        <w:rPr>
          <w:bCs/>
          <w:lang w:val="ru-RU"/>
        </w:rPr>
        <w:t>участников</w:t>
      </w:r>
      <w:r w:rsidR="00317B44" w:rsidRPr="00FA3968">
        <w:rPr>
          <w:bCs/>
          <w:lang w:val="ru-RU"/>
        </w:rPr>
        <w:t xml:space="preserve"> образовательного процесса к качественному образованию; </w:t>
      </w:r>
    </w:p>
    <w:p w:rsidR="003C03B0" w:rsidRPr="00FA3968" w:rsidRDefault="00AB0DD1" w:rsidP="003C03B0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proofErr w:type="gramStart"/>
      <w:r>
        <w:rPr>
          <w:bCs/>
          <w:lang w:val="ru-RU"/>
        </w:rPr>
        <w:t>недостаточная</w:t>
      </w:r>
      <w:proofErr w:type="gramEnd"/>
      <w:r>
        <w:rPr>
          <w:bCs/>
          <w:lang w:val="ru-RU"/>
        </w:rPr>
        <w:t xml:space="preserve"> </w:t>
      </w:r>
      <w:r w:rsidR="002C554A">
        <w:rPr>
          <w:bCs/>
          <w:lang w:val="ru-RU"/>
        </w:rPr>
        <w:t>сформированность системы</w:t>
      </w:r>
      <w:r w:rsidR="00FA3968" w:rsidRPr="00FA3968">
        <w:rPr>
          <w:bCs/>
          <w:lang w:val="ru-RU"/>
        </w:rPr>
        <w:t xml:space="preserve"> внутришкольного контроля</w:t>
      </w:r>
      <w:r w:rsidR="003C03B0" w:rsidRPr="00FA3968">
        <w:rPr>
          <w:bCs/>
          <w:lang w:val="ru-RU"/>
        </w:rPr>
        <w:t xml:space="preserve">; </w:t>
      </w:r>
    </w:p>
    <w:p w:rsidR="00317B44" w:rsidRPr="00FA3968" w:rsidRDefault="00BE766B" w:rsidP="000E145F">
      <w:pPr>
        <w:pStyle w:val="NormalWeb0dca0750-d1c0-4723-a4c3-7cc45d2b5117"/>
        <w:jc w:val="both"/>
        <w:rPr>
          <w:bCs/>
          <w:lang w:val="ru-RU"/>
        </w:rPr>
      </w:pPr>
      <w:r w:rsidRPr="00FA3968">
        <w:rPr>
          <w:bCs/>
          <w:lang w:val="ru-RU"/>
        </w:rPr>
        <w:t>-</w:t>
      </w:r>
      <w:r w:rsidR="00317B44" w:rsidRPr="00FA3968">
        <w:rPr>
          <w:bCs/>
          <w:lang w:val="ru-RU"/>
        </w:rPr>
        <w:t xml:space="preserve"> нестабильность качественных показателей </w:t>
      </w:r>
      <w:r w:rsidR="000E145F" w:rsidRPr="00FA3968">
        <w:rPr>
          <w:bCs/>
          <w:lang w:val="ru-RU"/>
        </w:rPr>
        <w:t>успеваемости</w:t>
      </w:r>
      <w:r w:rsidR="00317B44" w:rsidRPr="00FA3968">
        <w:rPr>
          <w:bCs/>
          <w:lang w:val="ru-RU"/>
        </w:rPr>
        <w:t xml:space="preserve"> учащихся на протяжении н</w:t>
      </w:r>
      <w:r w:rsidR="00317B44" w:rsidRPr="00FA3968">
        <w:rPr>
          <w:bCs/>
          <w:lang w:val="ru-RU"/>
        </w:rPr>
        <w:t>е</w:t>
      </w:r>
      <w:r w:rsidR="00317B44" w:rsidRPr="00FA3968">
        <w:rPr>
          <w:bCs/>
          <w:lang w:val="ru-RU"/>
        </w:rPr>
        <w:t>скольких лет;</w:t>
      </w:r>
    </w:p>
    <w:p w:rsidR="00317B44" w:rsidRPr="00FA3968" w:rsidRDefault="00BE766B" w:rsidP="000E145F">
      <w:pPr>
        <w:pStyle w:val="NormalWeb0dca0750-d1c0-4723-a4c3-7cc45d2b5117"/>
        <w:jc w:val="both"/>
        <w:rPr>
          <w:bCs/>
          <w:lang w:val="ru-RU"/>
        </w:rPr>
      </w:pPr>
      <w:r w:rsidRPr="00FA3968">
        <w:rPr>
          <w:bCs/>
          <w:lang w:val="ru-RU"/>
        </w:rPr>
        <w:t xml:space="preserve"> -</w:t>
      </w:r>
      <w:r w:rsidR="00317B44" w:rsidRPr="00FA3968">
        <w:rPr>
          <w:bCs/>
          <w:lang w:val="ru-RU"/>
        </w:rPr>
        <w:t xml:space="preserve"> недостаточный административный контроль состояния преподавания предметов с ни</w:t>
      </w:r>
      <w:r w:rsidR="00317B44" w:rsidRPr="00FA3968">
        <w:rPr>
          <w:bCs/>
          <w:lang w:val="ru-RU"/>
        </w:rPr>
        <w:t>з</w:t>
      </w:r>
      <w:r w:rsidR="00317B44" w:rsidRPr="00FA3968">
        <w:rPr>
          <w:bCs/>
          <w:lang w:val="ru-RU"/>
        </w:rPr>
        <w:t xml:space="preserve">ким рейтингом по результатам внешней оценки. </w:t>
      </w:r>
    </w:p>
    <w:p w:rsidR="0045330C" w:rsidRDefault="0045330C" w:rsidP="000E145F">
      <w:pPr>
        <w:pStyle w:val="NormalWeb0dca0750-d1c0-4723-a4c3-7cc45d2b5117"/>
        <w:jc w:val="both"/>
        <w:rPr>
          <w:bCs/>
          <w:lang w:val="ru-RU"/>
        </w:rPr>
      </w:pPr>
      <w:r w:rsidRPr="0045330C">
        <w:rPr>
          <w:bCs/>
          <w:lang w:val="ru-RU"/>
        </w:rPr>
        <w:t xml:space="preserve">Динамика общей успеваемости учащихся по всем предметам учебного плана </w:t>
      </w:r>
    </w:p>
    <w:p w:rsidR="0045330C" w:rsidRPr="0045330C" w:rsidRDefault="0045330C" w:rsidP="000E145F">
      <w:pPr>
        <w:pStyle w:val="NormalWeb0dca0750-d1c0-4723-a4c3-7cc45d2b5117"/>
        <w:jc w:val="both"/>
        <w:rPr>
          <w:bCs/>
          <w:lang w:val="ru-RU"/>
        </w:rPr>
      </w:pPr>
    </w:p>
    <w:tbl>
      <w:tblPr>
        <w:tblStyle w:val="ab"/>
        <w:tblW w:w="0" w:type="auto"/>
        <w:tblLook w:val="04A0"/>
      </w:tblPr>
      <w:tblGrid>
        <w:gridCol w:w="2416"/>
        <w:gridCol w:w="2382"/>
        <w:gridCol w:w="2389"/>
        <w:gridCol w:w="2383"/>
      </w:tblGrid>
      <w:tr w:rsidR="0045330C" w:rsidTr="0045330C"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образования</w:t>
            </w:r>
          </w:p>
        </w:tc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2016-2017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  <w:tc>
          <w:tcPr>
            <w:tcW w:w="2464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20217-2018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  <w:tc>
          <w:tcPr>
            <w:tcW w:w="2464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2018-2019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</w:tr>
      <w:tr w:rsidR="0045330C" w:rsidTr="0045330C"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1-4 класс (без учета 1-х </w:t>
            </w:r>
            <w:proofErr w:type="spellStart"/>
            <w:r>
              <w:rPr>
                <w:bCs/>
                <w:lang w:val="ru-RU"/>
              </w:rPr>
              <w:t>кл</w:t>
            </w:r>
            <w:proofErr w:type="spellEnd"/>
            <w:r>
              <w:rPr>
                <w:bCs/>
                <w:lang w:val="ru-RU"/>
              </w:rPr>
              <w:t>.)</w:t>
            </w:r>
          </w:p>
        </w:tc>
        <w:tc>
          <w:tcPr>
            <w:tcW w:w="2463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</w:t>
            </w:r>
          </w:p>
        </w:tc>
        <w:tc>
          <w:tcPr>
            <w:tcW w:w="2464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2464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</w:t>
            </w:r>
          </w:p>
        </w:tc>
      </w:tr>
      <w:tr w:rsidR="0045330C" w:rsidTr="0045330C"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5-9 класс</w:t>
            </w:r>
          </w:p>
        </w:tc>
        <w:tc>
          <w:tcPr>
            <w:tcW w:w="2463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99,6</w:t>
            </w:r>
          </w:p>
        </w:tc>
        <w:tc>
          <w:tcPr>
            <w:tcW w:w="2464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99,3</w:t>
            </w:r>
          </w:p>
        </w:tc>
        <w:tc>
          <w:tcPr>
            <w:tcW w:w="2464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98,4</w:t>
            </w:r>
          </w:p>
        </w:tc>
      </w:tr>
      <w:tr w:rsidR="0045330C" w:rsidTr="0045330C"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10-11 класс</w:t>
            </w:r>
          </w:p>
        </w:tc>
        <w:tc>
          <w:tcPr>
            <w:tcW w:w="2463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2464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2464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45330C" w:rsidTr="0045330C">
        <w:tc>
          <w:tcPr>
            <w:tcW w:w="2463" w:type="dxa"/>
          </w:tcPr>
          <w:p w:rsidR="0045330C" w:rsidRDefault="0045330C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2463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99,2</w:t>
            </w:r>
          </w:p>
        </w:tc>
        <w:tc>
          <w:tcPr>
            <w:tcW w:w="2464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99,7</w:t>
            </w:r>
          </w:p>
        </w:tc>
        <w:tc>
          <w:tcPr>
            <w:tcW w:w="2464" w:type="dxa"/>
          </w:tcPr>
          <w:p w:rsidR="0045330C" w:rsidRDefault="005256EB" w:rsidP="0045330C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98,8</w:t>
            </w:r>
          </w:p>
        </w:tc>
      </w:tr>
    </w:tbl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 </w:t>
      </w:r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</w:p>
    <w:p w:rsidR="0045330C" w:rsidRPr="0045330C" w:rsidRDefault="0045330C" w:rsidP="001B2968">
      <w:pPr>
        <w:pStyle w:val="NormalWeb0dca0750-d1c0-4723-a4c3-7cc45d2b5117"/>
        <w:jc w:val="both"/>
        <w:rPr>
          <w:bCs/>
          <w:lang w:val="ru-RU"/>
        </w:rPr>
      </w:pPr>
      <w:proofErr w:type="gramStart"/>
      <w:r w:rsidRPr="0045330C">
        <w:rPr>
          <w:bCs/>
          <w:lang w:val="ru-RU"/>
        </w:rPr>
        <w:t xml:space="preserve">Вывод: исходя из данных таблицы можно сделать вывод о том, что </w:t>
      </w:r>
      <w:r w:rsidR="005256EB" w:rsidRPr="0045330C">
        <w:rPr>
          <w:bCs/>
          <w:lang w:val="ru-RU"/>
        </w:rPr>
        <w:t>у</w:t>
      </w:r>
      <w:r w:rsidR="005256EB">
        <w:rPr>
          <w:bCs/>
          <w:lang w:val="ru-RU"/>
        </w:rPr>
        <w:t>ровень успеваемости в 2017-2018учебном году снизился на уровне основного общего образования на 0,</w:t>
      </w:r>
      <w:r w:rsidRPr="0045330C">
        <w:rPr>
          <w:bCs/>
          <w:lang w:val="ru-RU"/>
        </w:rPr>
        <w:t>3</w:t>
      </w:r>
      <w:r w:rsidR="005256EB">
        <w:rPr>
          <w:bCs/>
          <w:lang w:val="ru-RU"/>
        </w:rPr>
        <w:t>% по сравнению с предыдущим 2016</w:t>
      </w:r>
      <w:r w:rsidRPr="0045330C">
        <w:rPr>
          <w:bCs/>
          <w:lang w:val="ru-RU"/>
        </w:rPr>
        <w:t>-2</w:t>
      </w:r>
      <w:r w:rsidR="005256EB">
        <w:rPr>
          <w:bCs/>
          <w:lang w:val="ru-RU"/>
        </w:rPr>
        <w:t xml:space="preserve">017 учебным годом и повысился на уровне начального общего образования на 2%. В 2018-2019 учебном году </w:t>
      </w:r>
      <w:r w:rsidR="001B2968">
        <w:rPr>
          <w:bCs/>
          <w:lang w:val="ru-RU"/>
        </w:rPr>
        <w:t xml:space="preserve">уровень успеваемости понизился на уровнях начального общего образования и основного общего образования. </w:t>
      </w:r>
      <w:proofErr w:type="gramEnd"/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 </w:t>
      </w:r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Динамика качественной успеваемости учащихся по всем предметам учебного плана </w:t>
      </w:r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416"/>
        <w:gridCol w:w="2382"/>
        <w:gridCol w:w="2389"/>
        <w:gridCol w:w="2383"/>
      </w:tblGrid>
      <w:tr w:rsidR="001B2968" w:rsidTr="00BE766B"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образования</w:t>
            </w:r>
          </w:p>
        </w:tc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2016-2017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20217-2018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2018-2019 </w:t>
            </w:r>
            <w:proofErr w:type="spellStart"/>
            <w:r>
              <w:rPr>
                <w:bCs/>
                <w:lang w:val="ru-RU"/>
              </w:rPr>
              <w:t>уч</w:t>
            </w:r>
            <w:proofErr w:type="spellEnd"/>
            <w:r>
              <w:rPr>
                <w:bCs/>
                <w:lang w:val="ru-RU"/>
              </w:rPr>
              <w:t>.</w:t>
            </w:r>
            <w:r w:rsidR="00316C3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</w:t>
            </w:r>
          </w:p>
        </w:tc>
      </w:tr>
      <w:tr w:rsidR="001B2968" w:rsidTr="00BE766B"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1-4 класс (без учета 1-х </w:t>
            </w:r>
            <w:proofErr w:type="spellStart"/>
            <w:r>
              <w:rPr>
                <w:bCs/>
                <w:lang w:val="ru-RU"/>
              </w:rPr>
              <w:t>кл</w:t>
            </w:r>
            <w:proofErr w:type="spellEnd"/>
            <w:r>
              <w:rPr>
                <w:bCs/>
                <w:lang w:val="ru-RU"/>
              </w:rPr>
              <w:t>.)</w:t>
            </w:r>
          </w:p>
        </w:tc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50,25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47,69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</w:tr>
      <w:tr w:rsidR="001B2968" w:rsidTr="00BE766B"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5-9 класс</w:t>
            </w:r>
          </w:p>
        </w:tc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25,61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22,84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24.21</w:t>
            </w:r>
          </w:p>
        </w:tc>
      </w:tr>
      <w:tr w:rsidR="001B2968" w:rsidTr="00BE766B"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10-11 класс</w:t>
            </w:r>
          </w:p>
        </w:tc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43,75</w:t>
            </w:r>
          </w:p>
        </w:tc>
        <w:tc>
          <w:tcPr>
            <w:tcW w:w="2464" w:type="dxa"/>
          </w:tcPr>
          <w:p w:rsidR="001B2968" w:rsidRDefault="001B2968" w:rsidP="001B2968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32.4 3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  <w:tr w:rsidR="001B2968" w:rsidTr="00BE766B"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2463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36,35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33.39</w:t>
            </w:r>
          </w:p>
        </w:tc>
        <w:tc>
          <w:tcPr>
            <w:tcW w:w="2464" w:type="dxa"/>
          </w:tcPr>
          <w:p w:rsidR="001B2968" w:rsidRDefault="001B2968" w:rsidP="00BE766B">
            <w:pPr>
              <w:pStyle w:val="NormalWeb0dca0750-d1c0-4723-a4c3-7cc45d2b511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29,53</w:t>
            </w:r>
          </w:p>
        </w:tc>
      </w:tr>
    </w:tbl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</w:p>
    <w:p w:rsidR="001B2968" w:rsidRPr="007C00D3" w:rsidRDefault="0045330C" w:rsidP="001B29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2968">
        <w:rPr>
          <w:rFonts w:ascii="Times New Roman" w:hAnsi="Times New Roman" w:cs="Times New Roman"/>
          <w:bCs/>
          <w:sz w:val="24"/>
          <w:szCs w:val="24"/>
        </w:rPr>
        <w:t>Вывод:</w:t>
      </w:r>
      <w:r w:rsidR="001B2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FA2">
        <w:rPr>
          <w:rFonts w:ascii="Times New Roman" w:hAnsi="Times New Roman" w:cs="Times New Roman"/>
          <w:bCs/>
          <w:sz w:val="24"/>
          <w:szCs w:val="24"/>
        </w:rPr>
        <w:t>из приведённых</w:t>
      </w:r>
      <w:r w:rsidR="001B2968">
        <w:rPr>
          <w:rFonts w:ascii="Times New Roman" w:hAnsi="Times New Roman" w:cs="Times New Roman"/>
          <w:bCs/>
          <w:sz w:val="24"/>
          <w:szCs w:val="24"/>
        </w:rPr>
        <w:t xml:space="preserve"> выше данных таблицы следует:</w:t>
      </w:r>
      <w:r w:rsidR="001B2968" w:rsidRPr="001B2968">
        <w:rPr>
          <w:rFonts w:ascii="Times New Roman" w:hAnsi="Times New Roman"/>
          <w:sz w:val="24"/>
          <w:szCs w:val="24"/>
        </w:rPr>
        <w:t xml:space="preserve"> </w:t>
      </w:r>
      <w:r w:rsidR="001B2968">
        <w:rPr>
          <w:rFonts w:ascii="Times New Roman" w:hAnsi="Times New Roman"/>
          <w:sz w:val="24"/>
          <w:szCs w:val="24"/>
        </w:rPr>
        <w:t>в 2018-2019</w:t>
      </w:r>
      <w:r w:rsidR="001B2968" w:rsidRPr="004F782E">
        <w:rPr>
          <w:rFonts w:ascii="Times New Roman" w:hAnsi="Times New Roman"/>
          <w:sz w:val="24"/>
          <w:szCs w:val="24"/>
        </w:rPr>
        <w:t xml:space="preserve"> учебном году </w:t>
      </w:r>
      <w:r w:rsidR="00225FA2" w:rsidRPr="004F782E">
        <w:rPr>
          <w:rFonts w:ascii="Times New Roman" w:hAnsi="Times New Roman"/>
          <w:sz w:val="24"/>
          <w:szCs w:val="24"/>
        </w:rPr>
        <w:t>п</w:t>
      </w:r>
      <w:r w:rsidR="00225FA2" w:rsidRPr="004F782E">
        <w:rPr>
          <w:rFonts w:ascii="Times New Roman" w:hAnsi="Times New Roman"/>
          <w:sz w:val="24"/>
          <w:szCs w:val="24"/>
        </w:rPr>
        <w:t>о</w:t>
      </w:r>
      <w:r w:rsidR="00225FA2" w:rsidRPr="004F782E">
        <w:rPr>
          <w:rFonts w:ascii="Times New Roman" w:hAnsi="Times New Roman"/>
          <w:sz w:val="24"/>
          <w:szCs w:val="24"/>
        </w:rPr>
        <w:t>низились показатели</w:t>
      </w:r>
      <w:r w:rsidR="001B2968">
        <w:rPr>
          <w:rFonts w:ascii="Times New Roman" w:hAnsi="Times New Roman"/>
          <w:sz w:val="24"/>
          <w:szCs w:val="24"/>
        </w:rPr>
        <w:t xml:space="preserve"> качества знаний на 2,69</w:t>
      </w:r>
      <w:r w:rsidR="001B2968" w:rsidRPr="004F782E">
        <w:rPr>
          <w:rFonts w:ascii="Times New Roman" w:hAnsi="Times New Roman"/>
          <w:sz w:val="24"/>
          <w:szCs w:val="24"/>
        </w:rPr>
        <w:t xml:space="preserve"> % на уровне начального общего </w:t>
      </w:r>
      <w:proofErr w:type="gramStart"/>
      <w:r w:rsidR="001B2968" w:rsidRPr="004F782E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1B2968" w:rsidRPr="004F782E">
        <w:rPr>
          <w:rFonts w:ascii="Times New Roman" w:hAnsi="Times New Roman"/>
          <w:sz w:val="24"/>
          <w:szCs w:val="24"/>
        </w:rPr>
        <w:t xml:space="preserve"> и</w:t>
      </w:r>
      <w:r w:rsidR="001B2968">
        <w:rPr>
          <w:rFonts w:ascii="Times New Roman" w:hAnsi="Times New Roman"/>
          <w:sz w:val="24"/>
          <w:szCs w:val="24"/>
        </w:rPr>
        <w:t xml:space="preserve"> </w:t>
      </w:r>
      <w:r w:rsidR="00225FA2">
        <w:rPr>
          <w:rFonts w:ascii="Times New Roman" w:hAnsi="Times New Roman"/>
          <w:sz w:val="24"/>
          <w:szCs w:val="24"/>
        </w:rPr>
        <w:t>повысилось на</w:t>
      </w:r>
      <w:r w:rsidR="001B2968">
        <w:rPr>
          <w:rFonts w:ascii="Times New Roman" w:hAnsi="Times New Roman"/>
          <w:sz w:val="24"/>
          <w:szCs w:val="24"/>
        </w:rPr>
        <w:t xml:space="preserve"> 2,63</w:t>
      </w:r>
      <w:r w:rsidR="001B2968" w:rsidRPr="004F782E">
        <w:rPr>
          <w:rFonts w:ascii="Times New Roman" w:hAnsi="Times New Roman"/>
          <w:sz w:val="24"/>
          <w:szCs w:val="24"/>
        </w:rPr>
        <w:t xml:space="preserve"> % на уровне основного общего образования. На уровне среднего общего образо</w:t>
      </w:r>
      <w:r w:rsidR="001B2968">
        <w:rPr>
          <w:rFonts w:ascii="Times New Roman" w:hAnsi="Times New Roman"/>
          <w:sz w:val="24"/>
          <w:szCs w:val="24"/>
        </w:rPr>
        <w:t>вания качество знаний повысилось на 7,5</w:t>
      </w:r>
      <w:r w:rsidR="001B2968" w:rsidRPr="004F782E">
        <w:rPr>
          <w:rFonts w:ascii="Times New Roman" w:hAnsi="Times New Roman"/>
          <w:sz w:val="24"/>
          <w:szCs w:val="24"/>
        </w:rPr>
        <w:t xml:space="preserve"> % по сравнению с прошлым г</w:t>
      </w:r>
      <w:r w:rsidR="001B2968" w:rsidRPr="004F782E">
        <w:rPr>
          <w:rFonts w:ascii="Times New Roman" w:hAnsi="Times New Roman"/>
          <w:sz w:val="24"/>
          <w:szCs w:val="24"/>
        </w:rPr>
        <w:t>о</w:t>
      </w:r>
      <w:r w:rsidR="001B2968" w:rsidRPr="004F782E">
        <w:rPr>
          <w:rFonts w:ascii="Times New Roman" w:hAnsi="Times New Roman"/>
          <w:sz w:val="24"/>
          <w:szCs w:val="24"/>
        </w:rPr>
        <w:t xml:space="preserve">дом. В целом по школе наблюдается небольшое понижение показателей качества знаний по сравнению с прошлыми учебными годами. </w:t>
      </w:r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</w:p>
    <w:p w:rsid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Сведения об итогах государственной итоговой аттестации в форме ОГЭ </w:t>
      </w:r>
    </w:p>
    <w:p w:rsidR="00225FA2" w:rsidRDefault="00225FA2" w:rsidP="00225FA2">
      <w:pPr>
        <w:pStyle w:val="Default"/>
        <w:rPr>
          <w:b/>
        </w:rPr>
      </w:pPr>
    </w:p>
    <w:p w:rsidR="00225FA2" w:rsidRDefault="00225FA2" w:rsidP="00225FA2">
      <w:pPr>
        <w:pStyle w:val="Default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1757"/>
        <w:gridCol w:w="1145"/>
        <w:gridCol w:w="926"/>
        <w:gridCol w:w="1736"/>
        <w:gridCol w:w="1145"/>
        <w:gridCol w:w="1052"/>
      </w:tblGrid>
      <w:tr w:rsidR="00225FA2" w:rsidTr="00BE766B">
        <w:tc>
          <w:tcPr>
            <w:tcW w:w="1809" w:type="dxa"/>
            <w:vMerge w:val="restart"/>
          </w:tcPr>
          <w:p w:rsidR="00225FA2" w:rsidRPr="00E6450B" w:rsidRDefault="00225FA2" w:rsidP="00BE766B">
            <w:pPr>
              <w:pStyle w:val="Default"/>
            </w:pPr>
            <w:r w:rsidRPr="00E6450B">
              <w:t>предмет</w:t>
            </w:r>
          </w:p>
        </w:tc>
        <w:tc>
          <w:tcPr>
            <w:tcW w:w="3828" w:type="dxa"/>
            <w:gridSpan w:val="3"/>
          </w:tcPr>
          <w:p w:rsidR="00225FA2" w:rsidRPr="00E6450B" w:rsidRDefault="00225FA2" w:rsidP="00BE766B">
            <w:pPr>
              <w:pStyle w:val="Default"/>
              <w:jc w:val="center"/>
            </w:pPr>
            <w:r w:rsidRPr="00E6450B">
              <w:t>школа</w:t>
            </w:r>
          </w:p>
        </w:tc>
        <w:tc>
          <w:tcPr>
            <w:tcW w:w="3933" w:type="dxa"/>
            <w:gridSpan w:val="3"/>
          </w:tcPr>
          <w:p w:rsidR="00225FA2" w:rsidRPr="00E6450B" w:rsidRDefault="00225FA2" w:rsidP="00BE766B">
            <w:pPr>
              <w:pStyle w:val="Default"/>
              <w:jc w:val="center"/>
            </w:pPr>
            <w:r w:rsidRPr="00E6450B">
              <w:t>регион</w:t>
            </w:r>
          </w:p>
        </w:tc>
      </w:tr>
      <w:tr w:rsidR="00225FA2" w:rsidTr="00BE766B">
        <w:tc>
          <w:tcPr>
            <w:tcW w:w="1809" w:type="dxa"/>
            <w:vMerge/>
          </w:tcPr>
          <w:p w:rsidR="00225FA2" w:rsidRPr="00E6450B" w:rsidRDefault="00225FA2" w:rsidP="00BE766B">
            <w:pPr>
              <w:pStyle w:val="Default"/>
            </w:pP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proofErr w:type="spellStart"/>
            <w:r w:rsidRPr="00E6450B">
              <w:t>Успев-мость</w:t>
            </w:r>
            <w:proofErr w:type="spellEnd"/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proofErr w:type="spellStart"/>
            <w:r w:rsidRPr="00E6450B">
              <w:t>Кач-во</w:t>
            </w:r>
            <w:proofErr w:type="spellEnd"/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proofErr w:type="gramStart"/>
            <w:r w:rsidRPr="00E6450B">
              <w:t>Ср.б</w:t>
            </w:r>
            <w:proofErr w:type="gramEnd"/>
            <w:r w:rsidRPr="00E6450B">
              <w:t>.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proofErr w:type="spellStart"/>
            <w:r w:rsidRPr="00E6450B">
              <w:t>Успев-мость</w:t>
            </w:r>
            <w:proofErr w:type="spellEnd"/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proofErr w:type="spellStart"/>
            <w:r w:rsidRPr="00E6450B">
              <w:t>Кач-во</w:t>
            </w:r>
            <w:proofErr w:type="spellEnd"/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proofErr w:type="gramStart"/>
            <w:r w:rsidRPr="00E6450B">
              <w:t>Ср.б</w:t>
            </w:r>
            <w:proofErr w:type="gramEnd"/>
            <w:r w:rsidRPr="00E6450B">
              <w:t>.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lastRenderedPageBreak/>
              <w:t>информатика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92,59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25,9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10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90.66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53.61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11.9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биология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90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13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19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89.99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33.65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22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физика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50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0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11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92.73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47.23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19.6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литература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100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100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22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60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20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12.9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математика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49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17,5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77.26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45.13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13.7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география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54,5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27,3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15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82.4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45.31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18.4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 xml:space="preserve">Химия 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100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75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18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93.49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64.5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20.4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Обществозн</w:t>
            </w:r>
            <w:r w:rsidRPr="00E6450B">
              <w:t>а</w:t>
            </w:r>
            <w:r w:rsidRPr="00E6450B">
              <w:t xml:space="preserve">ние 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60,5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5,3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16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89.76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40.51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22.6</w:t>
            </w:r>
          </w:p>
        </w:tc>
      </w:tr>
      <w:tr w:rsidR="00225FA2" w:rsidTr="00BE766B">
        <w:tc>
          <w:tcPr>
            <w:tcW w:w="1809" w:type="dxa"/>
          </w:tcPr>
          <w:p w:rsidR="00225FA2" w:rsidRPr="00E6450B" w:rsidRDefault="00225FA2" w:rsidP="00BE766B">
            <w:pPr>
              <w:pStyle w:val="Default"/>
            </w:pPr>
            <w:r w:rsidRPr="00E6450B">
              <w:t>Русский язык</w:t>
            </w:r>
          </w:p>
        </w:tc>
        <w:tc>
          <w:tcPr>
            <w:tcW w:w="1757" w:type="dxa"/>
          </w:tcPr>
          <w:p w:rsidR="00225FA2" w:rsidRPr="00E6450B" w:rsidRDefault="00225FA2" w:rsidP="00BE766B">
            <w:pPr>
              <w:pStyle w:val="Default"/>
            </w:pPr>
            <w:r w:rsidRPr="00E6450B">
              <w:t>88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35,6</w:t>
            </w:r>
          </w:p>
        </w:tc>
        <w:tc>
          <w:tcPr>
            <w:tcW w:w="92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23</w:t>
            </w:r>
          </w:p>
        </w:tc>
        <w:tc>
          <w:tcPr>
            <w:tcW w:w="1736" w:type="dxa"/>
          </w:tcPr>
          <w:p w:rsidR="00225FA2" w:rsidRPr="00E6450B" w:rsidRDefault="00225FA2" w:rsidP="00BE766B">
            <w:pPr>
              <w:pStyle w:val="Default"/>
            </w:pPr>
            <w:r w:rsidRPr="00E6450B">
              <w:t>94.06</w:t>
            </w:r>
          </w:p>
        </w:tc>
        <w:tc>
          <w:tcPr>
            <w:tcW w:w="1145" w:type="dxa"/>
          </w:tcPr>
          <w:p w:rsidR="00225FA2" w:rsidRPr="00E6450B" w:rsidRDefault="00225FA2" w:rsidP="00BE766B">
            <w:pPr>
              <w:pStyle w:val="Default"/>
            </w:pPr>
            <w:r w:rsidRPr="00E6450B">
              <w:t>50.1</w:t>
            </w:r>
          </w:p>
        </w:tc>
        <w:tc>
          <w:tcPr>
            <w:tcW w:w="1052" w:type="dxa"/>
          </w:tcPr>
          <w:p w:rsidR="00225FA2" w:rsidRPr="00E6450B" w:rsidRDefault="00225FA2" w:rsidP="00BE766B">
            <w:pPr>
              <w:pStyle w:val="Default"/>
            </w:pPr>
            <w:r w:rsidRPr="00E6450B">
              <w:t>26.8</w:t>
            </w:r>
          </w:p>
        </w:tc>
      </w:tr>
    </w:tbl>
    <w:p w:rsidR="00225FA2" w:rsidRDefault="00225FA2" w:rsidP="00225FA2">
      <w:pPr>
        <w:pStyle w:val="Default"/>
        <w:rPr>
          <w:b/>
          <w:lang w:val="en-US"/>
        </w:rPr>
      </w:pPr>
    </w:p>
    <w:p w:rsidR="00225FA2" w:rsidRPr="0045330C" w:rsidRDefault="00225FA2" w:rsidP="0045330C">
      <w:pPr>
        <w:pStyle w:val="NormalWeb0dca0750-d1c0-4723-a4c3-7cc45d2b5117"/>
        <w:jc w:val="center"/>
        <w:rPr>
          <w:bCs/>
          <w:lang w:val="ru-RU"/>
        </w:rPr>
      </w:pPr>
    </w:p>
    <w:p w:rsidR="0045330C" w:rsidRPr="0045330C" w:rsidRDefault="0045330C" w:rsidP="0045330C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 </w:t>
      </w:r>
    </w:p>
    <w:p w:rsidR="00225FA2" w:rsidRPr="006C6833" w:rsidRDefault="00225FA2" w:rsidP="00225FA2">
      <w:pPr>
        <w:pStyle w:val="31"/>
        <w:tabs>
          <w:tab w:val="left" w:pos="1560"/>
        </w:tabs>
        <w:ind w:left="1004" w:right="-1"/>
        <w:jc w:val="center"/>
        <w:rPr>
          <w:rFonts w:ascii="Times New Roman" w:hAnsi="Times New Roman"/>
          <w:b/>
          <w:sz w:val="24"/>
        </w:rPr>
      </w:pPr>
      <w:r w:rsidRPr="006C6833">
        <w:rPr>
          <w:rFonts w:ascii="Times New Roman" w:hAnsi="Times New Roman"/>
          <w:b/>
          <w:sz w:val="24"/>
        </w:rPr>
        <w:t xml:space="preserve">Результаты государственной итоговой аттестации за курс основного общего образования по русскому языку и математике за три года </w:t>
      </w:r>
    </w:p>
    <w:p w:rsidR="00225FA2" w:rsidRPr="006C6833" w:rsidRDefault="00225FA2" w:rsidP="00225FA2">
      <w:pPr>
        <w:pStyle w:val="31"/>
        <w:tabs>
          <w:tab w:val="left" w:pos="1560"/>
        </w:tabs>
        <w:ind w:left="1004" w:right="-1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6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1647"/>
        <w:gridCol w:w="1453"/>
        <w:gridCol w:w="1616"/>
        <w:gridCol w:w="1153"/>
        <w:gridCol w:w="905"/>
        <w:gridCol w:w="850"/>
      </w:tblGrid>
      <w:tr w:rsidR="0079380A" w:rsidRPr="006C6833" w:rsidTr="003C03B0">
        <w:trPr>
          <w:trHeight w:val="1008"/>
        </w:trPr>
        <w:tc>
          <w:tcPr>
            <w:tcW w:w="1666" w:type="dxa"/>
            <w:vMerge w:val="restart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Учебный</w:t>
            </w:r>
          </w:p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предмет</w:t>
            </w:r>
          </w:p>
        </w:tc>
        <w:tc>
          <w:tcPr>
            <w:tcW w:w="1725" w:type="dxa"/>
            <w:vMerge w:val="restart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Кол-во вып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у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скников</w:t>
            </w:r>
          </w:p>
        </w:tc>
        <w:tc>
          <w:tcPr>
            <w:tcW w:w="1525" w:type="dxa"/>
            <w:vMerge w:val="restart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Кол-во уч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стников</w:t>
            </w:r>
          </w:p>
        </w:tc>
        <w:tc>
          <w:tcPr>
            <w:tcW w:w="1194" w:type="dxa"/>
            <w:vMerge w:val="restart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% </w:t>
            </w:r>
          </w:p>
          <w:p w:rsidR="0079380A" w:rsidRPr="006C6833" w:rsidRDefault="002C554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успеваемости</w:t>
            </w:r>
          </w:p>
        </w:tc>
        <w:tc>
          <w:tcPr>
            <w:tcW w:w="1208" w:type="dxa"/>
            <w:vMerge w:val="restart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</w:t>
            </w:r>
          </w:p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качества</w:t>
            </w:r>
          </w:p>
        </w:tc>
        <w:tc>
          <w:tcPr>
            <w:tcW w:w="1838" w:type="dxa"/>
            <w:gridSpan w:val="2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Средний</w:t>
            </w:r>
          </w:p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региональный показатель</w:t>
            </w:r>
          </w:p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по виду ОУ</w:t>
            </w:r>
          </w:p>
        </w:tc>
      </w:tr>
      <w:tr w:rsidR="0079380A" w:rsidRPr="006C6833" w:rsidTr="003C03B0">
        <w:trPr>
          <w:trHeight w:val="392"/>
        </w:trPr>
        <w:tc>
          <w:tcPr>
            <w:tcW w:w="1666" w:type="dxa"/>
            <w:vMerge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25" w:type="dxa"/>
            <w:vMerge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% </w:t>
            </w:r>
            <w:proofErr w:type="spellStart"/>
            <w:r w:rsidRPr="006C6833">
              <w:rPr>
                <w:rFonts w:ascii="Times New Roman" w:hAnsi="Times New Roman"/>
                <w:sz w:val="24"/>
                <w:lang w:eastAsia="ru-RU"/>
              </w:rPr>
              <w:t>усп</w:t>
            </w:r>
            <w:proofErr w:type="spellEnd"/>
            <w:r w:rsidRPr="006C6833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% </w:t>
            </w:r>
            <w:proofErr w:type="spellStart"/>
            <w:r w:rsidRPr="006C6833">
              <w:rPr>
                <w:rFonts w:ascii="Times New Roman" w:hAnsi="Times New Roman"/>
                <w:sz w:val="24"/>
                <w:lang w:eastAsia="ru-RU"/>
              </w:rPr>
              <w:t>кач</w:t>
            </w:r>
            <w:proofErr w:type="spellEnd"/>
            <w:r w:rsidRPr="006C6833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59,28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46,16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52,93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45,79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94,05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49,85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77,42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41,72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94.06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50.1</w:t>
            </w:r>
          </w:p>
        </w:tc>
      </w:tr>
      <w:tr w:rsidR="0079380A" w:rsidRPr="006C6833" w:rsidTr="003C03B0">
        <w:trPr>
          <w:trHeight w:val="325"/>
        </w:trPr>
        <w:tc>
          <w:tcPr>
            <w:tcW w:w="1666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4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8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953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77.26</w:t>
            </w:r>
          </w:p>
        </w:tc>
        <w:tc>
          <w:tcPr>
            <w:tcW w:w="885" w:type="dxa"/>
          </w:tcPr>
          <w:p w:rsidR="0079380A" w:rsidRPr="006C6833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45.13</w:t>
            </w:r>
          </w:p>
        </w:tc>
      </w:tr>
    </w:tbl>
    <w:p w:rsidR="00225FA2" w:rsidRPr="006C6833" w:rsidRDefault="00225FA2" w:rsidP="0022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25FA2" w:rsidRDefault="00225FA2" w:rsidP="0079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9F6">
        <w:rPr>
          <w:rFonts w:ascii="Times New Roman" w:hAnsi="Times New Roman"/>
          <w:bCs/>
          <w:sz w:val="24"/>
          <w:szCs w:val="24"/>
        </w:rPr>
        <w:t>Результаты по математике держатся на одном уровне: успеваемость от 47 до 56,9, качес</w:t>
      </w:r>
      <w:r w:rsidRPr="00C959F6">
        <w:rPr>
          <w:rFonts w:ascii="Times New Roman" w:hAnsi="Times New Roman"/>
          <w:bCs/>
          <w:sz w:val="24"/>
          <w:szCs w:val="24"/>
        </w:rPr>
        <w:t>т</w:t>
      </w:r>
      <w:r w:rsidRPr="00C959F6">
        <w:rPr>
          <w:rFonts w:ascii="Times New Roman" w:hAnsi="Times New Roman"/>
          <w:bCs/>
          <w:sz w:val="24"/>
          <w:szCs w:val="24"/>
        </w:rPr>
        <w:t>во знаний от 15 до 19,6. По русскому языку наблюдается снижение результатов по усп</w:t>
      </w:r>
      <w:r w:rsidRPr="00C959F6">
        <w:rPr>
          <w:rFonts w:ascii="Times New Roman" w:hAnsi="Times New Roman"/>
          <w:bCs/>
          <w:sz w:val="24"/>
          <w:szCs w:val="24"/>
        </w:rPr>
        <w:t>е</w:t>
      </w:r>
      <w:r w:rsidRPr="00C959F6">
        <w:rPr>
          <w:rFonts w:ascii="Times New Roman" w:hAnsi="Times New Roman"/>
          <w:bCs/>
          <w:sz w:val="24"/>
          <w:szCs w:val="24"/>
        </w:rPr>
        <w:t>ваемости и повышение результатов по качеству знаний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25FA2" w:rsidRDefault="00225FA2" w:rsidP="0079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FA2" w:rsidRPr="007A6E43" w:rsidRDefault="00225FA2" w:rsidP="00225F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FA2" w:rsidRPr="007A6E43" w:rsidRDefault="000E145F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t>Результаты экзаменов</w:t>
      </w:r>
      <w:r w:rsidR="00225FA2" w:rsidRPr="007A6E43">
        <w:rPr>
          <w:rFonts w:ascii="Times New Roman" w:hAnsi="Times New Roman"/>
          <w:b/>
          <w:sz w:val="24"/>
          <w:szCs w:val="24"/>
        </w:rPr>
        <w:t xml:space="preserve">  по  выбору 2016-2017, 2017-2018, 2018-2019 учебный год</w:t>
      </w:r>
    </w:p>
    <w:p w:rsidR="00225FA2" w:rsidRPr="007A6E43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FA2" w:rsidRPr="007A6E43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Style w:val="ab"/>
        <w:tblW w:w="0" w:type="auto"/>
        <w:tblLook w:val="04A0"/>
      </w:tblPr>
      <w:tblGrid>
        <w:gridCol w:w="1717"/>
        <w:gridCol w:w="993"/>
        <w:gridCol w:w="1068"/>
        <w:gridCol w:w="1373"/>
        <w:gridCol w:w="1831"/>
        <w:gridCol w:w="2288"/>
      </w:tblGrid>
      <w:tr w:rsidR="0079380A" w:rsidRPr="007A6E43" w:rsidTr="0079380A">
        <w:trPr>
          <w:trHeight w:val="1344"/>
        </w:trPr>
        <w:tc>
          <w:tcPr>
            <w:tcW w:w="1717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extDirection w:val="btL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1068" w:type="dxa"/>
            <w:textDirection w:val="btLr"/>
            <w:vAlign w:val="cente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73" w:type="dxa"/>
            <w:textDirection w:val="btLr"/>
            <w:vAlign w:val="center"/>
          </w:tcPr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831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288" w:type="dxa"/>
          </w:tcPr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7A6E4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9380A" w:rsidRPr="007A6E43" w:rsidTr="0079380A">
        <w:trPr>
          <w:trHeight w:val="262"/>
        </w:trPr>
        <w:tc>
          <w:tcPr>
            <w:tcW w:w="1717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extDirection w:val="btL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extDirection w:val="btL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0A" w:rsidRPr="007A6E43" w:rsidTr="0079380A">
        <w:trPr>
          <w:trHeight w:val="262"/>
        </w:trPr>
        <w:tc>
          <w:tcPr>
            <w:tcW w:w="1717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37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831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</w:tr>
      <w:tr w:rsidR="0079380A" w:rsidRPr="007A6E43" w:rsidTr="0079380A">
        <w:trPr>
          <w:trHeight w:val="277"/>
        </w:trPr>
        <w:tc>
          <w:tcPr>
            <w:tcW w:w="1717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5FA2" w:rsidRPr="007A6E43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FA2" w:rsidRPr="007A6E43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t xml:space="preserve">Обществознание </w:t>
      </w:r>
    </w:p>
    <w:tbl>
      <w:tblPr>
        <w:tblStyle w:val="ab"/>
        <w:tblW w:w="0" w:type="auto"/>
        <w:tblLook w:val="04A0"/>
      </w:tblPr>
      <w:tblGrid>
        <w:gridCol w:w="1733"/>
        <w:gridCol w:w="1003"/>
        <w:gridCol w:w="1078"/>
        <w:gridCol w:w="1387"/>
        <w:gridCol w:w="1849"/>
        <w:gridCol w:w="2311"/>
      </w:tblGrid>
      <w:tr w:rsidR="00225FA2" w:rsidRPr="007A6E43" w:rsidTr="0079380A">
        <w:trPr>
          <w:trHeight w:val="1381"/>
        </w:trPr>
        <w:tc>
          <w:tcPr>
            <w:tcW w:w="173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3" w:type="dxa"/>
            <w:textDirection w:val="btL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316C3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078" w:type="dxa"/>
            <w:textDirection w:val="btLr"/>
            <w:vAlign w:val="center"/>
          </w:tcPr>
          <w:p w:rsidR="00225FA2" w:rsidRPr="007A6E4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87" w:type="dxa"/>
            <w:textDirection w:val="btLr"/>
            <w:vAlign w:val="center"/>
          </w:tcPr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849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311" w:type="dxa"/>
          </w:tcPr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7A6E4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7A6E4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270"/>
        </w:trPr>
        <w:tc>
          <w:tcPr>
            <w:tcW w:w="173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0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1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21,7</w:t>
            </w:r>
          </w:p>
        </w:tc>
      </w:tr>
      <w:tr w:rsidR="00225FA2" w:rsidTr="0079380A">
        <w:trPr>
          <w:trHeight w:val="270"/>
        </w:trPr>
        <w:tc>
          <w:tcPr>
            <w:tcW w:w="173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0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138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84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225FA2" w:rsidTr="0079380A">
        <w:trPr>
          <w:trHeight w:val="285"/>
        </w:trPr>
        <w:tc>
          <w:tcPr>
            <w:tcW w:w="173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03" w:type="dxa"/>
          </w:tcPr>
          <w:p w:rsidR="00225FA2" w:rsidRPr="007A6E4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8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849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8E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</w:tr>
    </w:tbl>
    <w:p w:rsidR="00225FA2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в 2018-2019 учебном году на 7,1%.</w:t>
      </w:r>
    </w:p>
    <w:p w:rsidR="00225FA2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FA2" w:rsidRDefault="00225FA2" w:rsidP="00225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Style w:val="ab"/>
        <w:tblW w:w="0" w:type="auto"/>
        <w:tblLook w:val="04A0"/>
      </w:tblPr>
      <w:tblGrid>
        <w:gridCol w:w="1725"/>
        <w:gridCol w:w="998"/>
        <w:gridCol w:w="1073"/>
        <w:gridCol w:w="1380"/>
        <w:gridCol w:w="1840"/>
        <w:gridCol w:w="2300"/>
      </w:tblGrid>
      <w:tr w:rsidR="00225FA2" w:rsidTr="0079380A">
        <w:trPr>
          <w:trHeight w:val="1455"/>
        </w:trPr>
        <w:tc>
          <w:tcPr>
            <w:tcW w:w="172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8" w:type="dxa"/>
            <w:textDirection w:val="btL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отметка</w:t>
            </w:r>
          </w:p>
        </w:tc>
        <w:tc>
          <w:tcPr>
            <w:tcW w:w="1073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80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84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300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300"/>
        </w:trPr>
        <w:tc>
          <w:tcPr>
            <w:tcW w:w="172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225FA2" w:rsidTr="0079380A">
        <w:trPr>
          <w:trHeight w:val="284"/>
        </w:trPr>
        <w:tc>
          <w:tcPr>
            <w:tcW w:w="172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07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11,9</w:t>
            </w:r>
          </w:p>
        </w:tc>
      </w:tr>
      <w:tr w:rsidR="00225FA2" w:rsidTr="0079380A">
        <w:trPr>
          <w:trHeight w:val="284"/>
        </w:trPr>
        <w:tc>
          <w:tcPr>
            <w:tcW w:w="172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8" w:type="dxa"/>
          </w:tcPr>
          <w:p w:rsidR="00225FA2" w:rsidRPr="00233C30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C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25.9</w:t>
            </w:r>
          </w:p>
        </w:tc>
        <w:tc>
          <w:tcPr>
            <w:tcW w:w="1380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92.59</w:t>
            </w:r>
          </w:p>
        </w:tc>
        <w:tc>
          <w:tcPr>
            <w:tcW w:w="1840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11.9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Понизилась успеваемость в 2018-2019 учебном году на 7,41%</w:t>
      </w: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Style w:val="ab"/>
        <w:tblW w:w="0" w:type="auto"/>
        <w:tblLook w:val="04A0"/>
      </w:tblPr>
      <w:tblGrid>
        <w:gridCol w:w="1695"/>
        <w:gridCol w:w="980"/>
        <w:gridCol w:w="1054"/>
        <w:gridCol w:w="1356"/>
        <w:gridCol w:w="1807"/>
        <w:gridCol w:w="2259"/>
      </w:tblGrid>
      <w:tr w:rsidR="00225FA2" w:rsidTr="0079380A">
        <w:trPr>
          <w:trHeight w:val="1390"/>
        </w:trPr>
        <w:tc>
          <w:tcPr>
            <w:tcW w:w="16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0" w:type="dxa"/>
            <w:textDirection w:val="btL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1054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56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80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259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271"/>
        </w:trPr>
        <w:tc>
          <w:tcPr>
            <w:tcW w:w="16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8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80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225FA2" w:rsidTr="0079380A">
        <w:trPr>
          <w:trHeight w:val="271"/>
        </w:trPr>
        <w:tc>
          <w:tcPr>
            <w:tcW w:w="16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80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19.9</w:t>
            </w:r>
          </w:p>
        </w:tc>
      </w:tr>
      <w:tr w:rsidR="00225FA2" w:rsidTr="0079380A">
        <w:trPr>
          <w:trHeight w:val="286"/>
        </w:trPr>
        <w:tc>
          <w:tcPr>
            <w:tcW w:w="16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80" w:type="dxa"/>
          </w:tcPr>
          <w:p w:rsidR="00225FA2" w:rsidRPr="003215B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6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9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20.4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на 50%, показатели качества знаний 25%.</w:t>
      </w: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Физика </w:t>
      </w:r>
    </w:p>
    <w:tbl>
      <w:tblPr>
        <w:tblStyle w:val="ab"/>
        <w:tblW w:w="0" w:type="auto"/>
        <w:tblLook w:val="04A0"/>
      </w:tblPr>
      <w:tblGrid>
        <w:gridCol w:w="1692"/>
        <w:gridCol w:w="979"/>
        <w:gridCol w:w="1052"/>
        <w:gridCol w:w="1353"/>
        <w:gridCol w:w="1804"/>
        <w:gridCol w:w="2255"/>
      </w:tblGrid>
      <w:tr w:rsidR="00225FA2" w:rsidTr="0079380A">
        <w:trPr>
          <w:trHeight w:val="1371"/>
        </w:trPr>
        <w:tc>
          <w:tcPr>
            <w:tcW w:w="169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79" w:type="dxa"/>
            <w:textDirection w:val="btLr"/>
          </w:tcPr>
          <w:p w:rsidR="00225FA2" w:rsidRPr="006C6833" w:rsidRDefault="00D74847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052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53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80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255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268"/>
        </w:trPr>
        <w:tc>
          <w:tcPr>
            <w:tcW w:w="169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7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35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80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2255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225FA2" w:rsidTr="0079380A">
        <w:trPr>
          <w:trHeight w:val="268"/>
        </w:trPr>
        <w:tc>
          <w:tcPr>
            <w:tcW w:w="169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79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19.1</w:t>
            </w:r>
          </w:p>
        </w:tc>
      </w:tr>
      <w:tr w:rsidR="00225FA2" w:rsidTr="0079380A">
        <w:trPr>
          <w:trHeight w:val="283"/>
        </w:trPr>
        <w:tc>
          <w:tcPr>
            <w:tcW w:w="169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79" w:type="dxa"/>
          </w:tcPr>
          <w:p w:rsidR="00225FA2" w:rsidRPr="003215B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4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19.6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2018-2019 учебном году понизилась успеваемость на 25%.</w:t>
      </w: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 </w:t>
      </w:r>
    </w:p>
    <w:tbl>
      <w:tblPr>
        <w:tblStyle w:val="ab"/>
        <w:tblW w:w="0" w:type="auto"/>
        <w:tblLook w:val="04A0"/>
      </w:tblPr>
      <w:tblGrid>
        <w:gridCol w:w="1667"/>
        <w:gridCol w:w="964"/>
        <w:gridCol w:w="1036"/>
        <w:gridCol w:w="1333"/>
        <w:gridCol w:w="1778"/>
        <w:gridCol w:w="2222"/>
      </w:tblGrid>
      <w:tr w:rsidR="00225FA2" w:rsidTr="0079380A">
        <w:trPr>
          <w:trHeight w:val="1344"/>
        </w:trPr>
        <w:tc>
          <w:tcPr>
            <w:tcW w:w="166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4" w:type="dxa"/>
            <w:textDirection w:val="btL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отметка</w:t>
            </w:r>
          </w:p>
        </w:tc>
        <w:tc>
          <w:tcPr>
            <w:tcW w:w="1036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33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7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222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262"/>
        </w:trPr>
        <w:tc>
          <w:tcPr>
            <w:tcW w:w="166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6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133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77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</w:tr>
      <w:tr w:rsidR="00225FA2" w:rsidTr="0079380A">
        <w:trPr>
          <w:trHeight w:val="262"/>
        </w:trPr>
        <w:tc>
          <w:tcPr>
            <w:tcW w:w="166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6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</w:p>
        </w:tc>
        <w:tc>
          <w:tcPr>
            <w:tcW w:w="133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70,97</w:t>
            </w:r>
          </w:p>
        </w:tc>
        <w:tc>
          <w:tcPr>
            <w:tcW w:w="1778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2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5FA2" w:rsidTr="0079380A">
        <w:trPr>
          <w:trHeight w:val="277"/>
        </w:trPr>
        <w:tc>
          <w:tcPr>
            <w:tcW w:w="166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64" w:type="dxa"/>
          </w:tcPr>
          <w:p w:rsidR="00225FA2" w:rsidRPr="003215B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78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на 19%.</w:t>
      </w: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</w:t>
      </w:r>
    </w:p>
    <w:tbl>
      <w:tblPr>
        <w:tblStyle w:val="ab"/>
        <w:tblW w:w="0" w:type="auto"/>
        <w:tblLook w:val="04A0"/>
      </w:tblPr>
      <w:tblGrid>
        <w:gridCol w:w="1683"/>
        <w:gridCol w:w="974"/>
        <w:gridCol w:w="1047"/>
        <w:gridCol w:w="1347"/>
        <w:gridCol w:w="1795"/>
        <w:gridCol w:w="2244"/>
      </w:tblGrid>
      <w:tr w:rsidR="00225FA2" w:rsidTr="0079380A">
        <w:trPr>
          <w:trHeight w:val="1381"/>
        </w:trPr>
        <w:tc>
          <w:tcPr>
            <w:tcW w:w="168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74" w:type="dxa"/>
            <w:textDirection w:val="btL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047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47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95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244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79380A">
        <w:trPr>
          <w:trHeight w:val="270"/>
        </w:trPr>
        <w:tc>
          <w:tcPr>
            <w:tcW w:w="168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7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34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795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4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225FA2" w:rsidTr="0079380A">
        <w:trPr>
          <w:trHeight w:val="270"/>
        </w:trPr>
        <w:tc>
          <w:tcPr>
            <w:tcW w:w="168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7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FA2" w:rsidTr="0079380A">
        <w:trPr>
          <w:trHeight w:val="285"/>
        </w:trPr>
        <w:tc>
          <w:tcPr>
            <w:tcW w:w="1683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74" w:type="dxa"/>
          </w:tcPr>
          <w:p w:rsidR="00225FA2" w:rsidRPr="003215B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347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795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Понизилась успеваемость на 12,2%.</w:t>
      </w:r>
    </w:p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 </w:t>
      </w:r>
    </w:p>
    <w:tbl>
      <w:tblPr>
        <w:tblStyle w:val="ab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225FA2" w:rsidTr="00BE766B">
        <w:trPr>
          <w:trHeight w:val="1381"/>
        </w:trPr>
        <w:tc>
          <w:tcPr>
            <w:tcW w:w="15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992" w:type="dxa"/>
            <w:textDirection w:val="btLr"/>
            <w:vAlign w:val="center"/>
          </w:tcPr>
          <w:p w:rsidR="00225FA2" w:rsidRPr="006C6833" w:rsidRDefault="00225FA2" w:rsidP="00BE76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225FA2" w:rsidRPr="006C6833" w:rsidRDefault="00225FA2" w:rsidP="00BE766B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gramStart"/>
            <w:r w:rsidRPr="006C6833">
              <w:rPr>
                <w:rFonts w:ascii="Times New Roman" w:hAnsi="Times New Roman"/>
                <w:sz w:val="24"/>
                <w:szCs w:val="24"/>
              </w:rPr>
              <w:t>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</w:p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225FA2" w:rsidTr="00BE766B">
        <w:tc>
          <w:tcPr>
            <w:tcW w:w="15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</w:tr>
      <w:tr w:rsidR="00225FA2" w:rsidTr="00BE766B">
        <w:tc>
          <w:tcPr>
            <w:tcW w:w="1595" w:type="dxa"/>
          </w:tcPr>
          <w:p w:rsidR="00225FA2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25FA2" w:rsidRPr="006C6833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21.3</w:t>
            </w:r>
          </w:p>
        </w:tc>
      </w:tr>
      <w:tr w:rsidR="00225FA2" w:rsidTr="00BE766B">
        <w:tc>
          <w:tcPr>
            <w:tcW w:w="1595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225FA2" w:rsidRPr="003215B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5FA2" w:rsidRPr="00A763F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25FA2" w:rsidRPr="00CF638E" w:rsidRDefault="00225FA2" w:rsidP="00BE7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</w:tbl>
    <w:p w:rsidR="00225FA2" w:rsidRDefault="00225FA2" w:rsidP="00225FA2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Стабильные результаты по литературе.</w:t>
      </w:r>
    </w:p>
    <w:p w:rsidR="00225FA2" w:rsidRDefault="00225FA2" w:rsidP="0022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28F3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</w:t>
      </w:r>
      <w:r>
        <w:rPr>
          <w:rFonts w:ascii="Times New Roman" w:hAnsi="Times New Roman"/>
          <w:b/>
          <w:bCs/>
          <w:sz w:val="24"/>
          <w:szCs w:val="24"/>
        </w:rPr>
        <w:t>ия по образовательной</w:t>
      </w:r>
      <w:r w:rsidRPr="00B928F3">
        <w:rPr>
          <w:rFonts w:ascii="Times New Roman" w:hAnsi="Times New Roman"/>
          <w:b/>
          <w:bCs/>
          <w:sz w:val="24"/>
          <w:szCs w:val="24"/>
        </w:rPr>
        <w:t xml:space="preserve"> программе среднего</w:t>
      </w:r>
      <w:r w:rsidRPr="00D47D2B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D47D2B">
        <w:rPr>
          <w:rFonts w:ascii="Times New Roman" w:hAnsi="Times New Roman"/>
          <w:b/>
          <w:bCs/>
          <w:sz w:val="24"/>
          <w:szCs w:val="24"/>
        </w:rPr>
        <w:t>б</w:t>
      </w:r>
      <w:r w:rsidRPr="00D47D2B">
        <w:rPr>
          <w:rFonts w:ascii="Times New Roman" w:hAnsi="Times New Roman"/>
          <w:b/>
          <w:bCs/>
          <w:sz w:val="24"/>
          <w:szCs w:val="24"/>
        </w:rPr>
        <w:t>щего образования</w:t>
      </w:r>
    </w:p>
    <w:p w:rsidR="0079380A" w:rsidRPr="0045330C" w:rsidRDefault="0079380A" w:rsidP="0079380A">
      <w:pPr>
        <w:pStyle w:val="NormalWeb0dca0750-d1c0-4723-a4c3-7cc45d2b5117"/>
        <w:jc w:val="center"/>
        <w:rPr>
          <w:bCs/>
          <w:lang w:val="ru-RU"/>
        </w:rPr>
      </w:pPr>
      <w:r w:rsidRPr="0045330C">
        <w:rPr>
          <w:bCs/>
          <w:lang w:val="ru-RU"/>
        </w:rPr>
        <w:t xml:space="preserve">Средний балл ЕГЭ по учебным предметам за три года (в школе) </w:t>
      </w:r>
    </w:p>
    <w:p w:rsidR="0079380A" w:rsidRDefault="0079380A" w:rsidP="00225F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89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0"/>
        <w:gridCol w:w="1134"/>
        <w:gridCol w:w="851"/>
        <w:gridCol w:w="1417"/>
        <w:gridCol w:w="992"/>
        <w:gridCol w:w="842"/>
        <w:gridCol w:w="1130"/>
      </w:tblGrid>
      <w:tr w:rsidR="0079380A" w:rsidRPr="00C43D87" w:rsidTr="003C03B0">
        <w:trPr>
          <w:trHeight w:val="837"/>
        </w:trPr>
        <w:tc>
          <w:tcPr>
            <w:tcW w:w="1701" w:type="dxa"/>
            <w:vMerge w:val="restart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по ОУ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по МО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региональный показатель по виду ОУ</w:t>
            </w:r>
          </w:p>
        </w:tc>
      </w:tr>
      <w:tr w:rsidR="0079380A" w:rsidRPr="00C43D87" w:rsidTr="003C03B0">
        <w:trPr>
          <w:trHeight w:val="978"/>
        </w:trPr>
        <w:tc>
          <w:tcPr>
            <w:tcW w:w="1701" w:type="dxa"/>
            <w:vMerge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</w:tr>
      <w:tr w:rsidR="0079380A" w:rsidRPr="00C43D87" w:rsidTr="003C03B0">
        <w:trPr>
          <w:trHeight w:val="559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9,88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66,81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5.76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45,67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52,21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43,03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48.45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49,06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49,23</w:t>
            </w:r>
          </w:p>
        </w:tc>
      </w:tr>
      <w:tr w:rsidR="0079380A" w:rsidRPr="00AB0DD1" w:rsidTr="003C03B0">
        <w:trPr>
          <w:trHeight w:val="264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B11">
              <w:rPr>
                <w:rFonts w:ascii="Times New Roman" w:hAnsi="Times New Roman"/>
                <w:sz w:val="24"/>
                <w:szCs w:val="24"/>
                <w:lang w:eastAsia="ru-RU"/>
              </w:rPr>
              <w:t>54,85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57,3</w:t>
            </w:r>
          </w:p>
        </w:tc>
      </w:tr>
      <w:tr w:rsidR="0079380A" w:rsidRPr="00AB0DD1" w:rsidTr="003C03B0">
        <w:trPr>
          <w:trHeight w:val="280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56,27</w:t>
            </w:r>
          </w:p>
        </w:tc>
      </w:tr>
      <w:tr w:rsidR="0079380A" w:rsidRPr="00AB0DD1" w:rsidTr="003C03B0">
        <w:trPr>
          <w:trHeight w:val="295"/>
        </w:trPr>
        <w:tc>
          <w:tcPr>
            <w:tcW w:w="1701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79380A" w:rsidRPr="00C64B11" w:rsidRDefault="0079380A" w:rsidP="00BE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11">
              <w:rPr>
                <w:rFonts w:ascii="Times New Roman" w:eastAsia="Calibri" w:hAnsi="Times New Roman" w:cs="Times New Roman"/>
                <w:sz w:val="24"/>
                <w:szCs w:val="24"/>
              </w:rPr>
              <w:t>54,86</w:t>
            </w:r>
          </w:p>
        </w:tc>
      </w:tr>
    </w:tbl>
    <w:p w:rsidR="0045330C" w:rsidRPr="00AB0DD1" w:rsidRDefault="0045330C" w:rsidP="0045330C">
      <w:pPr>
        <w:pStyle w:val="NormalWeb0dca0750-d1c0-4723-a4c3-7cc45d2b5117"/>
        <w:jc w:val="center"/>
        <w:rPr>
          <w:bCs/>
          <w:lang w:val="ru-RU"/>
        </w:rPr>
      </w:pPr>
    </w:p>
    <w:p w:rsidR="0045330C" w:rsidRPr="00AB0DD1" w:rsidRDefault="0045330C" w:rsidP="0045330C">
      <w:pPr>
        <w:pStyle w:val="NormalWeb0dca0750-d1c0-4723-a4c3-7cc45d2b5117"/>
        <w:jc w:val="center"/>
        <w:rPr>
          <w:bCs/>
          <w:lang w:val="ru-RU"/>
        </w:rPr>
      </w:pPr>
    </w:p>
    <w:p w:rsidR="003C03B0" w:rsidRDefault="0045330C" w:rsidP="003C03B0">
      <w:pPr>
        <w:pStyle w:val="NormalWeb0dca0750-d1c0-4723-a4c3-7cc45d2b5117"/>
        <w:rPr>
          <w:bCs/>
          <w:lang w:val="ru-RU"/>
        </w:rPr>
      </w:pPr>
      <w:r w:rsidRPr="0045330C">
        <w:rPr>
          <w:bCs/>
          <w:lang w:val="ru-RU"/>
        </w:rPr>
        <w:t xml:space="preserve">Выводы: </w:t>
      </w:r>
    </w:p>
    <w:p w:rsidR="0045330C" w:rsidRDefault="003C03B0" w:rsidP="003C03B0">
      <w:pPr>
        <w:pStyle w:val="NormalWeb0dca0750-d1c0-4723-a4c3-7cc45d2b5117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45330C" w:rsidRPr="0045330C">
        <w:rPr>
          <w:bCs/>
          <w:lang w:val="ru-RU"/>
        </w:rPr>
        <w:t xml:space="preserve"> наблюдается понижение среднего балла по всем предметам учебного плана, включе</w:t>
      </w:r>
      <w:r w:rsidR="0045330C" w:rsidRPr="0045330C">
        <w:rPr>
          <w:bCs/>
          <w:lang w:val="ru-RU"/>
        </w:rPr>
        <w:t>н</w:t>
      </w:r>
      <w:r w:rsidR="0045330C" w:rsidRPr="0045330C">
        <w:rPr>
          <w:bCs/>
          <w:lang w:val="ru-RU"/>
        </w:rPr>
        <w:t xml:space="preserve">ным для сдачи ЕГЭ в 2018-2019 учебном году. </w:t>
      </w:r>
    </w:p>
    <w:p w:rsidR="00FA3968" w:rsidRDefault="00FA3968" w:rsidP="003C03B0">
      <w:pPr>
        <w:pStyle w:val="NormalWeb0dca0750-d1c0-4723-a4c3-7cc45d2b5117"/>
        <w:rPr>
          <w:bCs/>
          <w:lang w:val="ru-RU"/>
        </w:rPr>
      </w:pPr>
    </w:p>
    <w:p w:rsidR="003C03B0" w:rsidRPr="001C6C95" w:rsidRDefault="003C03B0" w:rsidP="00FA3968">
      <w:pPr>
        <w:pStyle w:val="ac"/>
        <w:ind w:left="360"/>
        <w:jc w:val="center"/>
        <w:outlineLvl w:val="0"/>
        <w:rPr>
          <w:rStyle w:val="ae"/>
          <w:rFonts w:ascii="Times New Roman" w:hAnsi="Times New Roman"/>
          <w:b/>
          <w:i w:val="0"/>
          <w:color w:val="000000"/>
          <w:sz w:val="24"/>
          <w:szCs w:val="24"/>
        </w:rPr>
      </w:pPr>
      <w:r w:rsidRPr="001C6C95">
        <w:rPr>
          <w:rStyle w:val="ae"/>
          <w:rFonts w:ascii="Times New Roman" w:hAnsi="Times New Roman"/>
          <w:b/>
          <w:color w:val="000000"/>
          <w:sz w:val="24"/>
          <w:szCs w:val="24"/>
        </w:rPr>
        <w:t xml:space="preserve">Характеристика контингента </w:t>
      </w:r>
      <w:proofErr w:type="gramStart"/>
      <w:r w:rsidRPr="001C6C95">
        <w:rPr>
          <w:rStyle w:val="ae"/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1C6C95">
        <w:rPr>
          <w:rStyle w:val="ae"/>
          <w:rFonts w:ascii="Times New Roman" w:hAnsi="Times New Roman"/>
          <w:b/>
          <w:color w:val="000000"/>
          <w:sz w:val="24"/>
          <w:szCs w:val="24"/>
        </w:rPr>
        <w:t>.</w:t>
      </w:r>
    </w:p>
    <w:p w:rsidR="00FA3968" w:rsidRDefault="00FA3968" w:rsidP="003C03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C03B0" w:rsidRDefault="003C03B0" w:rsidP="003C03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55AC4">
        <w:rPr>
          <w:rFonts w:ascii="Times New Roman" w:hAnsi="Times New Roman"/>
          <w:b/>
          <w:sz w:val="24"/>
          <w:szCs w:val="24"/>
        </w:rPr>
        <w:t>Социальный паспорт контингента</w:t>
      </w:r>
    </w:p>
    <w:p w:rsidR="003C03B0" w:rsidRPr="00455AC4" w:rsidRDefault="003C03B0" w:rsidP="003C03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1440"/>
        <w:gridCol w:w="1440"/>
      </w:tblGrid>
      <w:tr w:rsidR="003C03B0" w:rsidRPr="00455AC4" w:rsidTr="00753724">
        <w:trPr>
          <w:trHeight w:val="542"/>
        </w:trPr>
        <w:tc>
          <w:tcPr>
            <w:tcW w:w="6200" w:type="dxa"/>
            <w:vMerge w:val="restart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55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в образовательном учреждении: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3C03B0" w:rsidRPr="00455AC4" w:rsidRDefault="003C03B0" w:rsidP="00E35C7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3B0" w:rsidRPr="00455AC4" w:rsidRDefault="003C03B0" w:rsidP="00E35C7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3C03B0" w:rsidRPr="00455AC4" w:rsidTr="00753724">
        <w:trPr>
          <w:trHeight w:val="382"/>
        </w:trPr>
        <w:tc>
          <w:tcPr>
            <w:tcW w:w="6200" w:type="dxa"/>
            <w:vMerge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3C03B0" w:rsidRPr="00455AC4" w:rsidTr="00E35C77">
        <w:trPr>
          <w:trHeight w:val="208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3C03B0" w:rsidRPr="00455AC4" w:rsidTr="00753724">
        <w:trPr>
          <w:trHeight w:val="279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3C03B0" w:rsidRPr="00455AC4" w:rsidTr="00753724">
        <w:trPr>
          <w:trHeight w:val="261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3C03B0" w:rsidRPr="00455AC4" w:rsidTr="00753724">
        <w:trPr>
          <w:trHeight w:val="279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3C03B0" w:rsidRPr="00455AC4" w:rsidTr="00753724">
        <w:trPr>
          <w:trHeight w:val="261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 xml:space="preserve">Опекаемые 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03B0" w:rsidRPr="00455AC4" w:rsidTr="00950274">
        <w:trPr>
          <w:trHeight w:val="72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Количество детей, состоящих на учёте в ОДН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</w:t>
            </w:r>
          </w:p>
        </w:tc>
      </w:tr>
      <w:tr w:rsidR="003C03B0" w:rsidRPr="00455AC4" w:rsidTr="00950274">
        <w:trPr>
          <w:trHeight w:val="203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 xml:space="preserve">Количество детей состоящих на </w:t>
            </w:r>
            <w:proofErr w:type="spellStart"/>
            <w:r w:rsidRPr="00455AC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455AC4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</w:t>
            </w:r>
          </w:p>
        </w:tc>
      </w:tr>
      <w:tr w:rsidR="003C03B0" w:rsidRPr="00455AC4" w:rsidTr="00950274">
        <w:trPr>
          <w:trHeight w:val="208"/>
        </w:trPr>
        <w:tc>
          <w:tcPr>
            <w:tcW w:w="6200" w:type="dxa"/>
            <w:shd w:val="clear" w:color="auto" w:fill="auto"/>
          </w:tcPr>
          <w:p w:rsidR="003C03B0" w:rsidRPr="00455AC4" w:rsidRDefault="003C03B0" w:rsidP="00E35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учёте в ОДН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3C03B0" w:rsidRPr="00BF69DA" w:rsidRDefault="003C03B0" w:rsidP="00E35C77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27</w:t>
            </w:r>
          </w:p>
        </w:tc>
      </w:tr>
    </w:tbl>
    <w:p w:rsidR="003C03B0" w:rsidRPr="00BF69DA" w:rsidRDefault="003C03B0" w:rsidP="003C03B0">
      <w:pPr>
        <w:pStyle w:val="af"/>
        <w:rPr>
          <w:sz w:val="24"/>
          <w:szCs w:val="24"/>
        </w:rPr>
      </w:pPr>
      <w:r w:rsidRPr="00BF69DA">
        <w:rPr>
          <w:sz w:val="24"/>
          <w:szCs w:val="24"/>
        </w:rPr>
        <w:t>Занятость родителей</w:t>
      </w:r>
    </w:p>
    <w:tbl>
      <w:tblPr>
        <w:tblpPr w:leftFromText="180" w:rightFromText="180" w:vertAnchor="text" w:horzAnchor="margin" w:tblpY="186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255"/>
        <w:gridCol w:w="2313"/>
      </w:tblGrid>
      <w:tr w:rsidR="003C03B0" w:rsidRPr="00BF69DA" w:rsidTr="00753724">
        <w:trPr>
          <w:trHeight w:val="465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Категория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2018г.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2019г.</w:t>
            </w:r>
          </w:p>
        </w:tc>
      </w:tr>
      <w:tr w:rsidR="003C03B0" w:rsidRPr="00BF69DA" w:rsidTr="00950274">
        <w:trPr>
          <w:trHeight w:val="238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 xml:space="preserve">Работающие  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660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624</w:t>
            </w:r>
          </w:p>
        </w:tc>
      </w:tr>
      <w:tr w:rsidR="003C03B0" w:rsidRPr="00BF69DA" w:rsidTr="00950274">
        <w:trPr>
          <w:trHeight w:val="228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Пенсионеры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34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43</w:t>
            </w:r>
          </w:p>
        </w:tc>
      </w:tr>
      <w:tr w:rsidR="003C03B0" w:rsidRPr="00BF69DA" w:rsidTr="00950274">
        <w:trPr>
          <w:trHeight w:val="232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Домохозяйки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100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121</w:t>
            </w:r>
          </w:p>
        </w:tc>
      </w:tr>
      <w:tr w:rsidR="003C03B0" w:rsidRPr="00BF69DA" w:rsidTr="00950274">
        <w:trPr>
          <w:trHeight w:val="236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Безработные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76</w:t>
            </w:r>
          </w:p>
        </w:tc>
      </w:tr>
      <w:tr w:rsidR="003C03B0" w:rsidRPr="00BF69DA" w:rsidTr="00950274">
        <w:trPr>
          <w:trHeight w:val="226"/>
        </w:trPr>
        <w:tc>
          <w:tcPr>
            <w:tcW w:w="351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Инвалиды</w:t>
            </w:r>
          </w:p>
        </w:tc>
        <w:tc>
          <w:tcPr>
            <w:tcW w:w="3255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7</w:t>
            </w:r>
          </w:p>
        </w:tc>
      </w:tr>
    </w:tbl>
    <w:p w:rsidR="003C03B0" w:rsidRDefault="003C03B0" w:rsidP="003C03B0">
      <w:pPr>
        <w:pStyle w:val="af"/>
        <w:rPr>
          <w:sz w:val="24"/>
          <w:szCs w:val="24"/>
        </w:rPr>
      </w:pPr>
    </w:p>
    <w:p w:rsidR="003C03B0" w:rsidRPr="00BF69DA" w:rsidRDefault="003C03B0" w:rsidP="003C03B0">
      <w:pPr>
        <w:pStyle w:val="af"/>
        <w:rPr>
          <w:sz w:val="24"/>
          <w:szCs w:val="24"/>
        </w:rPr>
      </w:pPr>
      <w:r w:rsidRPr="00BF69DA">
        <w:rPr>
          <w:sz w:val="24"/>
          <w:szCs w:val="24"/>
        </w:rPr>
        <w:lastRenderedPageBreak/>
        <w:t>Образование родителей</w:t>
      </w:r>
    </w:p>
    <w:tbl>
      <w:tblPr>
        <w:tblpPr w:leftFromText="180" w:rightFromText="180" w:vertAnchor="text" w:horzAnchor="margin" w:tblpY="170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0"/>
        <w:gridCol w:w="3344"/>
        <w:gridCol w:w="2377"/>
      </w:tblGrid>
      <w:tr w:rsidR="003C03B0" w:rsidRPr="00BF69DA" w:rsidTr="003C03B0">
        <w:trPr>
          <w:trHeight w:val="242"/>
        </w:trPr>
        <w:tc>
          <w:tcPr>
            <w:tcW w:w="3450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344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2018г.</w:t>
            </w:r>
          </w:p>
        </w:tc>
        <w:tc>
          <w:tcPr>
            <w:tcW w:w="2377" w:type="dxa"/>
          </w:tcPr>
          <w:p w:rsidR="003C03B0" w:rsidRPr="00BF69DA" w:rsidRDefault="003C03B0" w:rsidP="00753724">
            <w:pPr>
              <w:pStyle w:val="af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2019г.</w:t>
            </w:r>
          </w:p>
        </w:tc>
      </w:tr>
      <w:tr w:rsidR="003C03B0" w:rsidRPr="00BF69DA" w:rsidTr="003C03B0">
        <w:trPr>
          <w:trHeight w:val="242"/>
        </w:trPr>
        <w:tc>
          <w:tcPr>
            <w:tcW w:w="345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color w:val="000000"/>
                <w:sz w:val="24"/>
                <w:szCs w:val="24"/>
              </w:rPr>
            </w:pPr>
            <w:r w:rsidRPr="00BF69DA">
              <w:rPr>
                <w:i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3344" w:type="dxa"/>
          </w:tcPr>
          <w:p w:rsidR="003C03B0" w:rsidRPr="00BF69DA" w:rsidRDefault="003C03B0" w:rsidP="00753724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7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82</w:t>
            </w:r>
          </w:p>
        </w:tc>
      </w:tr>
      <w:tr w:rsidR="003C03B0" w:rsidRPr="00BF69DA" w:rsidTr="003C03B0">
        <w:trPr>
          <w:trHeight w:val="242"/>
        </w:trPr>
        <w:tc>
          <w:tcPr>
            <w:tcW w:w="345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color w:val="000000"/>
                <w:sz w:val="24"/>
                <w:szCs w:val="24"/>
              </w:rPr>
            </w:pPr>
            <w:r w:rsidRPr="00BF69DA">
              <w:rPr>
                <w:i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3344" w:type="dxa"/>
          </w:tcPr>
          <w:p w:rsidR="003C03B0" w:rsidRPr="00BF69DA" w:rsidRDefault="003C03B0" w:rsidP="00753724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377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492</w:t>
            </w:r>
          </w:p>
        </w:tc>
      </w:tr>
      <w:tr w:rsidR="003C03B0" w:rsidRPr="00BF69DA" w:rsidTr="003C03B0">
        <w:trPr>
          <w:trHeight w:val="242"/>
        </w:trPr>
        <w:tc>
          <w:tcPr>
            <w:tcW w:w="3450" w:type="dxa"/>
          </w:tcPr>
          <w:p w:rsidR="003C03B0" w:rsidRPr="00BF69DA" w:rsidRDefault="003C03B0" w:rsidP="00753724">
            <w:pPr>
              <w:pStyle w:val="af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i/>
                <w:sz w:val="24"/>
                <w:szCs w:val="24"/>
              </w:rPr>
              <w:t>Без образования</w:t>
            </w:r>
          </w:p>
        </w:tc>
        <w:tc>
          <w:tcPr>
            <w:tcW w:w="3344" w:type="dxa"/>
          </w:tcPr>
          <w:p w:rsidR="003C03B0" w:rsidRPr="00BF69DA" w:rsidRDefault="003C03B0" w:rsidP="00753724">
            <w:pPr>
              <w:pStyle w:val="af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77" w:type="dxa"/>
          </w:tcPr>
          <w:p w:rsidR="003C03B0" w:rsidRPr="00BF69DA" w:rsidRDefault="003C03B0" w:rsidP="00753724">
            <w:pPr>
              <w:pStyle w:val="af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130</w:t>
            </w:r>
          </w:p>
        </w:tc>
      </w:tr>
    </w:tbl>
    <w:p w:rsidR="003C04CD" w:rsidRPr="009A1052" w:rsidRDefault="003C04CD" w:rsidP="003C04CD">
      <w:pPr>
        <w:spacing w:before="150" w:after="15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школы фиксирует особенности семей нашей образовател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организации: большинство родителей не имеют высшего образования, характериз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низким достатком и сложными материальными условиями жизни, вынуждены раб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за пределами города, чтобы содержать семью. Большую часть времени дети предо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тавлены самим себе и не всегда могут своевременно опереться на мудрый совет взросл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 Профессиональный статус семей тоже достаточно низкий: высшее образование имеют – 82 родителя, среднее специальное - 492 родителя, без образования – 130 родителей. Анализируя занятость родителей, видно, что работают – 624 человека, не работают – 197 человек. Низкий уровень доходов, отсутствие социальных перспектив, сокращение раб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 мест в городе  приводит к тому, что многие родители вынуждены искать работу в других  городах, чтобы каким-то образом содержать семью. Отсутствие родителей дома, нежелание заниматься воспитанием детей в полной мере приводит к </w:t>
      </w:r>
      <w:r w:rsidR="009A1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 мотивации детей к обучению</w:t>
      </w:r>
    </w:p>
    <w:p w:rsidR="00FA3968" w:rsidRPr="00FA3968" w:rsidRDefault="00FA3968" w:rsidP="00FA3968">
      <w:pPr>
        <w:jc w:val="center"/>
        <w:rPr>
          <w:rFonts w:ascii="Times New Roman" w:hAnsi="Times New Roman"/>
          <w:b/>
          <w:sz w:val="24"/>
          <w:szCs w:val="24"/>
        </w:rPr>
      </w:pPr>
      <w:r w:rsidRPr="00FA3968">
        <w:rPr>
          <w:rFonts w:ascii="Times New Roman" w:hAnsi="Times New Roman"/>
          <w:b/>
          <w:sz w:val="24"/>
          <w:szCs w:val="24"/>
        </w:rPr>
        <w:t>Востребованность выпускников школы</w:t>
      </w:r>
    </w:p>
    <w:p w:rsidR="00FA3968" w:rsidRPr="00580D4B" w:rsidRDefault="00FA3968" w:rsidP="00FA39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D4B"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1522"/>
        <w:gridCol w:w="1522"/>
        <w:gridCol w:w="1522"/>
        <w:gridCol w:w="1384"/>
      </w:tblGrid>
      <w:tr w:rsidR="00FA3968" w:rsidRPr="00580D4B" w:rsidTr="00C64B11">
        <w:trPr>
          <w:trHeight w:val="282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  <w:tc>
          <w:tcPr>
            <w:tcW w:w="1384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2018-2019</w:t>
            </w:r>
          </w:p>
        </w:tc>
      </w:tr>
      <w:tr w:rsidR="00FA3968" w:rsidRPr="00580D4B" w:rsidTr="00C64B11">
        <w:trPr>
          <w:trHeight w:val="298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10 класс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41,18%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48%</w:t>
            </w:r>
          </w:p>
        </w:tc>
        <w:tc>
          <w:tcPr>
            <w:tcW w:w="1384" w:type="dxa"/>
          </w:tcPr>
          <w:p w:rsidR="00FA3968" w:rsidRPr="00624C49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42</w:t>
            </w:r>
            <w:r>
              <w:rPr>
                <w:rFonts w:ascii="Times New Roman" w:hAnsi="Times New Roman"/>
                <w:bCs/>
                <w:sz w:val="24"/>
              </w:rPr>
              <w:t>,37%</w:t>
            </w:r>
          </w:p>
        </w:tc>
      </w:tr>
      <w:tr w:rsidR="00FA3968" w:rsidRPr="00580D4B" w:rsidTr="00C64B11">
        <w:trPr>
          <w:trHeight w:val="282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44,2%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52%</w:t>
            </w:r>
          </w:p>
        </w:tc>
        <w:tc>
          <w:tcPr>
            <w:tcW w:w="1384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38,98%</w:t>
            </w:r>
          </w:p>
        </w:tc>
      </w:tr>
      <w:tr w:rsidR="00FA3968" w:rsidRPr="00580D4B" w:rsidTr="00C64B11">
        <w:trPr>
          <w:trHeight w:val="298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14,62%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6,1%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384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6,77%</w:t>
            </w:r>
          </w:p>
        </w:tc>
      </w:tr>
      <w:tr w:rsidR="00FA3968" w:rsidRPr="00580D4B" w:rsidTr="00C64B11">
        <w:trPr>
          <w:trHeight w:val="282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2%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384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A3968" w:rsidRPr="00580D4B" w:rsidTr="00C64B11">
        <w:trPr>
          <w:trHeight w:val="298"/>
        </w:trPr>
        <w:tc>
          <w:tcPr>
            <w:tcW w:w="2659" w:type="dxa"/>
          </w:tcPr>
          <w:p w:rsidR="00FA3968" w:rsidRPr="00580D4B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курсы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4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1,69%</w:t>
            </w:r>
          </w:p>
        </w:tc>
      </w:tr>
      <w:tr w:rsidR="00FA3968" w:rsidRPr="00580D4B" w:rsidTr="00C64B11">
        <w:trPr>
          <w:trHeight w:val="298"/>
        </w:trPr>
        <w:tc>
          <w:tcPr>
            <w:tcW w:w="2659" w:type="dxa"/>
          </w:tcPr>
          <w:p w:rsidR="00FA3968" w:rsidRDefault="00FA3968" w:rsidP="007537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Второй год</w:t>
            </w: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2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4" w:type="dxa"/>
          </w:tcPr>
          <w:p w:rsidR="00FA3968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10,19</w:t>
            </w:r>
          </w:p>
        </w:tc>
      </w:tr>
    </w:tbl>
    <w:p w:rsidR="00FA3968" w:rsidRPr="00580D4B" w:rsidRDefault="00FA3968" w:rsidP="00FA3968">
      <w:pPr>
        <w:shd w:val="clear" w:color="auto" w:fill="FFFFFF"/>
        <w:spacing w:after="0" w:line="240" w:lineRule="auto"/>
        <w:ind w:left="144" w:firstLine="423"/>
        <w:jc w:val="both"/>
        <w:rPr>
          <w:rFonts w:ascii="Times New Roman" w:hAnsi="Times New Roman"/>
          <w:spacing w:val="-1"/>
          <w:sz w:val="24"/>
        </w:rPr>
      </w:pPr>
      <w:r w:rsidRPr="00580D4B">
        <w:rPr>
          <w:rFonts w:ascii="Times New Roman" w:hAnsi="Times New Roman"/>
          <w:sz w:val="24"/>
        </w:rPr>
        <w:t>Ежегодно в 10-й класс Учреждения поступают до 50% выпускников 9 классов.</w:t>
      </w:r>
      <w:r w:rsidRPr="00580D4B">
        <w:rPr>
          <w:rFonts w:ascii="Times New Roman" w:hAnsi="Times New Roman"/>
          <w:spacing w:val="-1"/>
          <w:sz w:val="24"/>
        </w:rPr>
        <w:t xml:space="preserve"> О</w:t>
      </w:r>
      <w:r w:rsidRPr="00580D4B">
        <w:rPr>
          <w:rFonts w:ascii="Times New Roman" w:hAnsi="Times New Roman"/>
          <w:spacing w:val="-1"/>
          <w:sz w:val="24"/>
        </w:rPr>
        <w:t>с</w:t>
      </w:r>
      <w:r w:rsidRPr="00580D4B">
        <w:rPr>
          <w:rFonts w:ascii="Times New Roman" w:hAnsi="Times New Roman"/>
          <w:spacing w:val="-1"/>
          <w:sz w:val="24"/>
        </w:rPr>
        <w:t>тальные выпускники поступают в ССУЗ или получают НПО.</w:t>
      </w:r>
    </w:p>
    <w:p w:rsidR="00FA3968" w:rsidRPr="00580D4B" w:rsidRDefault="00FA3968" w:rsidP="00FA3968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</w:rPr>
      </w:pPr>
      <w:r w:rsidRPr="00580D4B">
        <w:rPr>
          <w:rFonts w:ascii="Times New Roman" w:hAnsi="Times New Roman"/>
          <w:b/>
          <w:spacing w:val="-7"/>
          <w:sz w:val="24"/>
        </w:rPr>
        <w:t>Среднее общее образование</w:t>
      </w:r>
    </w:p>
    <w:tbl>
      <w:tblPr>
        <w:tblW w:w="81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426"/>
        <w:gridCol w:w="1426"/>
        <w:gridCol w:w="1426"/>
        <w:gridCol w:w="1426"/>
      </w:tblGrid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2018-2019</w:t>
            </w: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ВУЗ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54,55%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60%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44%</w:t>
            </w:r>
          </w:p>
        </w:tc>
        <w:tc>
          <w:tcPr>
            <w:tcW w:w="1426" w:type="dxa"/>
          </w:tcPr>
          <w:p w:rsidR="00FA3968" w:rsidRPr="00911A61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30%</w:t>
            </w: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45,45%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33,3%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50%</w:t>
            </w:r>
          </w:p>
        </w:tc>
        <w:tc>
          <w:tcPr>
            <w:tcW w:w="1426" w:type="dxa"/>
          </w:tcPr>
          <w:p w:rsidR="00FA3968" w:rsidRPr="00911A61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60%</w:t>
            </w: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6%</w:t>
            </w:r>
          </w:p>
        </w:tc>
        <w:tc>
          <w:tcPr>
            <w:tcW w:w="1426" w:type="dxa"/>
          </w:tcPr>
          <w:p w:rsidR="00FA3968" w:rsidRPr="00911A61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5%</w:t>
            </w: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Служба в РА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A3968" w:rsidRPr="00580D4B" w:rsidTr="00753724">
        <w:trPr>
          <w:cantSplit/>
        </w:trPr>
        <w:tc>
          <w:tcPr>
            <w:tcW w:w="2410" w:type="dxa"/>
          </w:tcPr>
          <w:p w:rsidR="00FA3968" w:rsidRPr="00911A61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Работают и не учатся</w:t>
            </w: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FA3968" w:rsidRPr="00580D4B" w:rsidRDefault="00FA3968" w:rsidP="0075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5%</w:t>
            </w:r>
          </w:p>
        </w:tc>
      </w:tr>
    </w:tbl>
    <w:p w:rsidR="00FA3968" w:rsidRPr="005848DC" w:rsidRDefault="00FA3968" w:rsidP="009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0D4B">
        <w:rPr>
          <w:rFonts w:ascii="Times New Roman" w:hAnsi="Times New Roman"/>
          <w:bCs/>
          <w:sz w:val="24"/>
          <w:szCs w:val="24"/>
        </w:rPr>
        <w:t>Выпускники 11 класса в</w:t>
      </w:r>
      <w:r>
        <w:rPr>
          <w:rFonts w:ascii="Times New Roman" w:hAnsi="Times New Roman"/>
          <w:bCs/>
          <w:sz w:val="24"/>
          <w:szCs w:val="24"/>
        </w:rPr>
        <w:t xml:space="preserve">ыбрали ВУЗы: ИГУ, </w:t>
      </w:r>
      <w:proofErr w:type="spellStart"/>
      <w:r w:rsidRPr="00580D4B">
        <w:rPr>
          <w:rFonts w:ascii="Times New Roman" w:hAnsi="Times New Roman"/>
          <w:bCs/>
          <w:sz w:val="24"/>
          <w:szCs w:val="24"/>
        </w:rPr>
        <w:t>ИрГАУ</w:t>
      </w:r>
      <w:proofErr w:type="spellEnd"/>
      <w:r w:rsidRPr="00580D4B">
        <w:rPr>
          <w:rFonts w:ascii="Times New Roman" w:hAnsi="Times New Roman"/>
          <w:bCs/>
          <w:sz w:val="24"/>
          <w:szCs w:val="24"/>
        </w:rPr>
        <w:t>. Ежегодно выпускники 11 классов так же поступают в медицинский и педагогический колледжи.</w:t>
      </w:r>
      <w:r w:rsidR="00753724">
        <w:rPr>
          <w:rFonts w:ascii="Times New Roman" w:hAnsi="Times New Roman"/>
          <w:bCs/>
          <w:sz w:val="24"/>
          <w:szCs w:val="24"/>
        </w:rPr>
        <w:t xml:space="preserve"> Большая часть выпускн</w:t>
      </w:r>
      <w:r w:rsidR="00753724">
        <w:rPr>
          <w:rFonts w:ascii="Times New Roman" w:hAnsi="Times New Roman"/>
          <w:bCs/>
          <w:sz w:val="24"/>
          <w:szCs w:val="24"/>
        </w:rPr>
        <w:t>и</w:t>
      </w:r>
      <w:r w:rsidR="00753724">
        <w:rPr>
          <w:rFonts w:ascii="Times New Roman" w:hAnsi="Times New Roman"/>
          <w:bCs/>
          <w:sz w:val="24"/>
          <w:szCs w:val="24"/>
        </w:rPr>
        <w:t xml:space="preserve">ков поступает в </w:t>
      </w:r>
      <w:proofErr w:type="spellStart"/>
      <w:r w:rsidR="00753724">
        <w:rPr>
          <w:rFonts w:ascii="Times New Roman" w:hAnsi="Times New Roman"/>
          <w:bCs/>
          <w:sz w:val="24"/>
          <w:szCs w:val="24"/>
        </w:rPr>
        <w:t>ССУЗы</w:t>
      </w:r>
      <w:proofErr w:type="spellEnd"/>
      <w:r w:rsidR="00753724">
        <w:rPr>
          <w:rFonts w:ascii="Times New Roman" w:hAnsi="Times New Roman"/>
          <w:bCs/>
          <w:sz w:val="24"/>
          <w:szCs w:val="24"/>
        </w:rPr>
        <w:t>.</w:t>
      </w:r>
    </w:p>
    <w:p w:rsidR="0045330C" w:rsidRPr="0045330C" w:rsidRDefault="0045330C" w:rsidP="003C03B0">
      <w:pPr>
        <w:pStyle w:val="NormalWeb0dca0750-d1c0-4723-a4c3-7cc45d2b5117"/>
        <w:rPr>
          <w:bCs/>
          <w:lang w:val="ru-RU"/>
        </w:rPr>
      </w:pPr>
    </w:p>
    <w:p w:rsidR="0045330C" w:rsidRPr="00FA3968" w:rsidRDefault="0045330C" w:rsidP="0045330C">
      <w:pPr>
        <w:pStyle w:val="NormalWeb0dca0750-d1c0-4723-a4c3-7cc45d2b5117"/>
        <w:jc w:val="center"/>
        <w:rPr>
          <w:b/>
          <w:bCs/>
          <w:lang w:val="ru-RU"/>
        </w:rPr>
      </w:pPr>
      <w:r w:rsidRPr="00FA3968">
        <w:rPr>
          <w:b/>
          <w:bCs/>
          <w:lang w:val="ru-RU"/>
        </w:rPr>
        <w:t xml:space="preserve">Цель и задачи Программы </w:t>
      </w:r>
    </w:p>
    <w:p w:rsidR="0045330C" w:rsidRPr="00FA3968" w:rsidRDefault="0045330C" w:rsidP="0045330C">
      <w:pPr>
        <w:pStyle w:val="NormalWeb0dca0750-d1c0-4723-a4c3-7cc45d2b5117"/>
        <w:jc w:val="center"/>
        <w:rPr>
          <w:b/>
          <w:bCs/>
          <w:lang w:val="ru-RU"/>
        </w:rPr>
      </w:pPr>
      <w:r w:rsidRPr="00FA3968">
        <w:rPr>
          <w:b/>
          <w:bCs/>
          <w:lang w:val="ru-RU"/>
        </w:rPr>
        <w:t xml:space="preserve"> </w:t>
      </w:r>
    </w:p>
    <w:p w:rsidR="000E145F" w:rsidRDefault="009A1052" w:rsidP="000E145F">
      <w:pPr>
        <w:pStyle w:val="NormalWeb0dca0750-d1c0-4723-a4c3-7cc45d2b5117"/>
        <w:rPr>
          <w:bCs/>
          <w:lang w:val="ru-RU"/>
        </w:rPr>
      </w:pPr>
      <w:r>
        <w:rPr>
          <w:bCs/>
          <w:lang w:val="ru-RU"/>
        </w:rPr>
        <w:t xml:space="preserve">3.1 </w:t>
      </w:r>
      <w:r w:rsidR="000E145F">
        <w:rPr>
          <w:bCs/>
          <w:lang w:val="ru-RU"/>
        </w:rPr>
        <w:t xml:space="preserve"> Ц</w:t>
      </w:r>
      <w:r w:rsidR="0045330C" w:rsidRPr="0045330C">
        <w:rPr>
          <w:bCs/>
          <w:lang w:val="ru-RU"/>
        </w:rPr>
        <w:t xml:space="preserve">ель </w:t>
      </w:r>
      <w:r w:rsidR="000E145F" w:rsidRPr="0045330C">
        <w:rPr>
          <w:bCs/>
          <w:lang w:val="ru-RU"/>
        </w:rPr>
        <w:t xml:space="preserve">Программы: </w:t>
      </w:r>
      <w:r w:rsidR="000E145F">
        <w:rPr>
          <w:bCs/>
          <w:lang w:val="ru-RU"/>
        </w:rPr>
        <w:t xml:space="preserve">повышение качества </w:t>
      </w:r>
      <w:r w:rsidR="0045330C" w:rsidRPr="0045330C">
        <w:rPr>
          <w:bCs/>
          <w:lang w:val="ru-RU"/>
        </w:rPr>
        <w:t xml:space="preserve"> образования. </w:t>
      </w:r>
    </w:p>
    <w:p w:rsidR="009A1052" w:rsidRDefault="009A1052" w:rsidP="000E145F">
      <w:pPr>
        <w:pStyle w:val="NormalWeb0dca0750-d1c0-4723-a4c3-7cc45d2b5117"/>
        <w:rPr>
          <w:bCs/>
          <w:lang w:val="ru-RU"/>
        </w:rPr>
      </w:pPr>
      <w:r>
        <w:rPr>
          <w:bCs/>
          <w:lang w:val="ru-RU"/>
        </w:rPr>
        <w:t xml:space="preserve">3.2 Программа составлена  </w:t>
      </w:r>
      <w:r w:rsidR="000D0862">
        <w:rPr>
          <w:bCs/>
          <w:lang w:val="ru-RU"/>
        </w:rPr>
        <w:t>на основании следующих документов:</w:t>
      </w:r>
    </w:p>
    <w:p w:rsidR="000D0862" w:rsidRPr="00753724" w:rsidRDefault="000D0862" w:rsidP="000D0862">
      <w:pPr>
        <w:spacing w:after="0" w:line="240" w:lineRule="auto"/>
        <w:ind w:firstLine="1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 –ФЗ «Об образовании в Росси</w:t>
      </w:r>
      <w:r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Федерации»;</w:t>
      </w:r>
    </w:p>
    <w:p w:rsidR="000D0862" w:rsidRPr="00753724" w:rsidRDefault="002C554A" w:rsidP="000D0862">
      <w:pPr>
        <w:spacing w:after="0" w:line="240" w:lineRule="auto"/>
        <w:ind w:firstLine="1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Федеральным законом от 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2010 года № 83 –ФЗ «О внесении изменений в отдел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законодательные акты Российской Федерации в связи с совершенствованием прав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положения государственных (муниципальных) учреждений;</w:t>
      </w:r>
    </w:p>
    <w:p w:rsidR="000D0862" w:rsidRPr="00753724" w:rsidRDefault="002C554A" w:rsidP="000D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-Указом Президента от 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2012 года № 599 </w:t>
      </w:r>
      <w:r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D0862" w:rsidRPr="0075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реализации государственной политики в области образования и науки»;</w:t>
      </w:r>
    </w:p>
    <w:p w:rsidR="000D0862" w:rsidRPr="00753724" w:rsidRDefault="000D0862" w:rsidP="000D08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724">
        <w:rPr>
          <w:rFonts w:ascii="Times New Roman" w:hAnsi="Times New Roman" w:cs="Times New Roman"/>
          <w:sz w:val="24"/>
          <w:szCs w:val="24"/>
        </w:rPr>
        <w:t>Постановление</w:t>
      </w:r>
      <w:r w:rsidR="00AB0DD1">
        <w:rPr>
          <w:rFonts w:ascii="Times New Roman" w:hAnsi="Times New Roman" w:cs="Times New Roman"/>
          <w:sz w:val="24"/>
          <w:szCs w:val="24"/>
        </w:rPr>
        <w:t>м</w:t>
      </w:r>
      <w:r w:rsidRPr="00753724">
        <w:rPr>
          <w:rFonts w:ascii="Times New Roman" w:hAnsi="Times New Roman" w:cs="Times New Roman"/>
          <w:sz w:val="24"/>
          <w:szCs w:val="24"/>
        </w:rPr>
        <w:t xml:space="preserve"> Правительства РФ от 15 апреля 2014 г. N 295 "Об утверждении гос</w:t>
      </w:r>
      <w:r w:rsidRPr="00753724">
        <w:rPr>
          <w:rFonts w:ascii="Times New Roman" w:hAnsi="Times New Roman" w:cs="Times New Roman"/>
          <w:sz w:val="24"/>
          <w:szCs w:val="24"/>
        </w:rPr>
        <w:t>у</w:t>
      </w:r>
      <w:r w:rsidRPr="00753724">
        <w:rPr>
          <w:rFonts w:ascii="Times New Roman" w:hAnsi="Times New Roman" w:cs="Times New Roman"/>
          <w:sz w:val="24"/>
          <w:szCs w:val="24"/>
        </w:rPr>
        <w:t>дарственной программы Российской Федерации "Развитие образования" на 2013 - 2020 годы".</w:t>
      </w:r>
    </w:p>
    <w:p w:rsidR="000D0862" w:rsidRDefault="000D0862" w:rsidP="000D0862">
      <w:pPr>
        <w:pStyle w:val="NormalWeb0dca0750-d1c0-4723-a4c3-7cc45d2b5117"/>
        <w:jc w:val="both"/>
        <w:rPr>
          <w:lang w:val="ru-RU" w:eastAsia="ru-RU"/>
        </w:rPr>
      </w:pPr>
      <w:r w:rsidRPr="00753724">
        <w:rPr>
          <w:lang w:val="ru-RU" w:eastAsia="ru-RU"/>
        </w:rPr>
        <w:t>- Региона</w:t>
      </w:r>
      <w:r>
        <w:rPr>
          <w:lang w:val="ru-RU" w:eastAsia="ru-RU"/>
        </w:rPr>
        <w:t xml:space="preserve">льной </w:t>
      </w:r>
      <w:r w:rsidRPr="00753724">
        <w:rPr>
          <w:lang w:val="ru-RU" w:eastAsia="ru-RU"/>
        </w:rPr>
        <w:t xml:space="preserve"> </w:t>
      </w:r>
      <w:r>
        <w:rPr>
          <w:lang w:val="ru-RU" w:eastAsia="ru-RU"/>
        </w:rPr>
        <w:t xml:space="preserve">программы </w:t>
      </w:r>
      <w:r w:rsidRPr="00753724">
        <w:rPr>
          <w:lang w:val="ru-RU" w:eastAsia="ru-RU"/>
        </w:rPr>
        <w:t>поддержки школ с низкими результатами обучения и школ, функционирующих в неблагоприятных социальных условиях</w:t>
      </w:r>
      <w:r>
        <w:rPr>
          <w:lang w:val="ru-RU" w:eastAsia="ru-RU"/>
        </w:rPr>
        <w:t>.</w:t>
      </w:r>
    </w:p>
    <w:p w:rsidR="000D0862" w:rsidRDefault="000D0862" w:rsidP="000D0862">
      <w:pPr>
        <w:pStyle w:val="NormalWeb0dca0750-d1c0-4723-a4c3-7cc45d2b5117"/>
        <w:jc w:val="both"/>
        <w:rPr>
          <w:lang w:val="ru-RU" w:eastAsia="ru-RU"/>
        </w:rPr>
      </w:pPr>
      <w:r>
        <w:rPr>
          <w:lang w:val="ru-RU" w:eastAsia="ru-RU"/>
        </w:rPr>
        <w:t>3.3</w:t>
      </w:r>
      <w:proofErr w:type="gramStart"/>
      <w:r>
        <w:rPr>
          <w:lang w:val="ru-RU" w:eastAsia="ru-RU"/>
        </w:rPr>
        <w:t xml:space="preserve"> И</w:t>
      </w:r>
      <w:proofErr w:type="gramEnd"/>
      <w:r>
        <w:rPr>
          <w:lang w:val="ru-RU" w:eastAsia="ru-RU"/>
        </w:rPr>
        <w:t xml:space="preserve">сходя из анализа качества обучения и проведённого </w:t>
      </w:r>
      <w:r>
        <w:rPr>
          <w:lang w:eastAsia="ru-RU"/>
        </w:rPr>
        <w:t>SWOT</w:t>
      </w:r>
      <w:r w:rsidRPr="000D0862">
        <w:rPr>
          <w:lang w:val="ru-RU" w:eastAsia="ru-RU"/>
        </w:rPr>
        <w:t>-</w:t>
      </w:r>
      <w:r>
        <w:rPr>
          <w:lang w:val="ru-RU" w:eastAsia="ru-RU"/>
        </w:rPr>
        <w:t>анализа были выявлены следующие проблемы:</w:t>
      </w:r>
    </w:p>
    <w:p w:rsidR="000D0862" w:rsidRPr="00317B44" w:rsidRDefault="000D0862" w:rsidP="000D0862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Pr="00317B44">
        <w:rPr>
          <w:bCs/>
          <w:lang w:val="ru-RU"/>
        </w:rPr>
        <w:t>недостаточная методическая готовность педагогов школы к эффективному использов</w:t>
      </w:r>
      <w:r w:rsidRPr="00317B44">
        <w:rPr>
          <w:bCs/>
          <w:lang w:val="ru-RU"/>
        </w:rPr>
        <w:t>а</w:t>
      </w:r>
      <w:r w:rsidRPr="00317B44">
        <w:rPr>
          <w:bCs/>
          <w:lang w:val="ru-RU"/>
        </w:rPr>
        <w:t xml:space="preserve">нию технологий новых стандартов; </w:t>
      </w:r>
    </w:p>
    <w:p w:rsidR="000D0862" w:rsidRPr="00FA3968" w:rsidRDefault="000D0862" w:rsidP="000D0862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317B44">
        <w:rPr>
          <w:bCs/>
          <w:lang w:val="ru-RU"/>
        </w:rPr>
        <w:t xml:space="preserve"> </w:t>
      </w:r>
      <w:r w:rsidRPr="00FA3968">
        <w:rPr>
          <w:bCs/>
          <w:lang w:val="ru-RU"/>
        </w:rPr>
        <w:t xml:space="preserve">низкая мотивация отдельных участников образовательного процесса к качественному образованию; </w:t>
      </w:r>
    </w:p>
    <w:p w:rsidR="000D0862" w:rsidRPr="00FA3968" w:rsidRDefault="00AB0DD1" w:rsidP="000D0862">
      <w:pPr>
        <w:pStyle w:val="NormalWeb0dca0750-d1c0-4723-a4c3-7cc45d2b5117"/>
        <w:jc w:val="both"/>
        <w:rPr>
          <w:bCs/>
          <w:lang w:val="ru-RU"/>
        </w:rPr>
      </w:pPr>
      <w:r>
        <w:rPr>
          <w:bCs/>
          <w:lang w:val="ru-RU"/>
        </w:rPr>
        <w:t>- недостаточная сформированность</w:t>
      </w:r>
      <w:r w:rsidR="000D0862" w:rsidRPr="00FA3968">
        <w:rPr>
          <w:bCs/>
          <w:lang w:val="ru-RU"/>
        </w:rPr>
        <w:t xml:space="preserve"> система внутришкольного контроля; </w:t>
      </w:r>
    </w:p>
    <w:p w:rsidR="000D0862" w:rsidRPr="00FA3968" w:rsidRDefault="000D0862" w:rsidP="000D0862">
      <w:pPr>
        <w:pStyle w:val="NormalWeb0dca0750-d1c0-4723-a4c3-7cc45d2b5117"/>
        <w:jc w:val="both"/>
        <w:rPr>
          <w:bCs/>
          <w:lang w:val="ru-RU"/>
        </w:rPr>
      </w:pPr>
      <w:r w:rsidRPr="00FA3968">
        <w:rPr>
          <w:bCs/>
          <w:lang w:val="ru-RU"/>
        </w:rPr>
        <w:t>- нестабильность качественных показателей успеваемости учащихся на протяжении н</w:t>
      </w:r>
      <w:r w:rsidRPr="00FA3968">
        <w:rPr>
          <w:bCs/>
          <w:lang w:val="ru-RU"/>
        </w:rPr>
        <w:t>е</w:t>
      </w:r>
      <w:r w:rsidRPr="00FA3968">
        <w:rPr>
          <w:bCs/>
          <w:lang w:val="ru-RU"/>
        </w:rPr>
        <w:t>скольких лет;</w:t>
      </w:r>
    </w:p>
    <w:p w:rsidR="000D0862" w:rsidRPr="00FA3968" w:rsidRDefault="000D0862" w:rsidP="000D0862">
      <w:pPr>
        <w:pStyle w:val="NormalWeb0dca0750-d1c0-4723-a4c3-7cc45d2b5117"/>
        <w:jc w:val="both"/>
        <w:rPr>
          <w:bCs/>
          <w:lang w:val="ru-RU"/>
        </w:rPr>
      </w:pPr>
      <w:r w:rsidRPr="00FA3968">
        <w:rPr>
          <w:bCs/>
          <w:lang w:val="ru-RU"/>
        </w:rPr>
        <w:t xml:space="preserve"> - недостаточный административный контроль состояния преподавания предметов с ни</w:t>
      </w:r>
      <w:r w:rsidRPr="00FA3968">
        <w:rPr>
          <w:bCs/>
          <w:lang w:val="ru-RU"/>
        </w:rPr>
        <w:t>з</w:t>
      </w:r>
      <w:r w:rsidRPr="00FA3968">
        <w:rPr>
          <w:bCs/>
          <w:lang w:val="ru-RU"/>
        </w:rPr>
        <w:t xml:space="preserve">ким рейтингом по результатам внешней оценки. </w:t>
      </w:r>
    </w:p>
    <w:p w:rsidR="0045330C" w:rsidRDefault="002C554A" w:rsidP="000D0862">
      <w:pPr>
        <w:pStyle w:val="NormalWeb0dca0750-d1c0-4723-a4c3-7cc45d2b5117"/>
        <w:rPr>
          <w:bCs/>
          <w:lang w:val="ru-RU"/>
        </w:rPr>
      </w:pPr>
      <w:r>
        <w:rPr>
          <w:bCs/>
          <w:lang w:val="ru-RU"/>
        </w:rPr>
        <w:t>3.4</w:t>
      </w:r>
      <w:proofErr w:type="gramStart"/>
      <w:r>
        <w:rPr>
          <w:bCs/>
          <w:lang w:val="ru-RU"/>
        </w:rPr>
        <w:t xml:space="preserve"> Н</w:t>
      </w:r>
      <w:proofErr w:type="gramEnd"/>
      <w:r>
        <w:rPr>
          <w:bCs/>
          <w:lang w:val="ru-RU"/>
        </w:rPr>
        <w:t>а</w:t>
      </w:r>
      <w:r w:rsidR="000D0862">
        <w:rPr>
          <w:bCs/>
          <w:lang w:val="ru-RU"/>
        </w:rPr>
        <w:t xml:space="preserve"> основе выявленных проблем определены целевые направления:</w:t>
      </w:r>
      <w:r w:rsidR="000E145F">
        <w:rPr>
          <w:bCs/>
          <w:lang w:val="ru-RU"/>
        </w:rPr>
        <w:t xml:space="preserve"> </w:t>
      </w:r>
    </w:p>
    <w:p w:rsidR="005230B0" w:rsidRPr="005230B0" w:rsidRDefault="000D0862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повышению учебной мотивации</w:t>
      </w:r>
      <w:r w:rsidR="00E7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образовательного потенциала учащихся через внедрение</w:t>
      </w:r>
      <w:r w:rsidR="00E7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технологий, способствующих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активизации познавательной и самостоятельной деятельности.</w:t>
      </w:r>
    </w:p>
    <w:p w:rsidR="002C554A" w:rsidRDefault="000D0862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качеством образования (диагностика и мониторинг кач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2C55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30B0" w:rsidRPr="005230B0" w:rsidRDefault="002C554A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индивидуальной поддержки </w:t>
      </w:r>
      <w:proofErr w:type="gramStart"/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0B0" w:rsidRPr="005230B0" w:rsidRDefault="00AB0DD1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педагогического и родительского коллектива для создания </w:t>
      </w:r>
      <w:r w:rsidR="0031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317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7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</w:t>
      </w:r>
      <w:r w:rsidR="00E7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повышение качества образования.</w:t>
      </w:r>
    </w:p>
    <w:p w:rsidR="005230B0" w:rsidRPr="005230B0" w:rsidRDefault="007B0E1D" w:rsidP="005230B0">
      <w:pPr>
        <w:pStyle w:val="NormalWeb0dca0750-d1c0-4723-a4c3-7cc45d2b5117"/>
        <w:jc w:val="both"/>
        <w:rPr>
          <w:bCs/>
          <w:color w:val="FF0000"/>
          <w:lang w:val="ru-RU"/>
        </w:rPr>
      </w:pPr>
      <w:r>
        <w:rPr>
          <w:lang w:val="ru-RU" w:eastAsia="ru-RU"/>
        </w:rPr>
        <w:t xml:space="preserve">- </w:t>
      </w:r>
      <w:r w:rsidR="005230B0" w:rsidRPr="005230B0">
        <w:rPr>
          <w:lang w:val="ru-RU" w:eastAsia="ru-RU"/>
        </w:rPr>
        <w:t xml:space="preserve"> Создание мотивирующей образовательной среды.</w:t>
      </w:r>
    </w:p>
    <w:p w:rsidR="005230B0" w:rsidRPr="002C554A" w:rsidRDefault="000D0862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4A">
        <w:rPr>
          <w:rFonts w:ascii="Times New Roman" w:hAnsi="Times New Roman" w:cs="Times New Roman"/>
          <w:bCs/>
          <w:sz w:val="24"/>
          <w:szCs w:val="24"/>
        </w:rPr>
        <w:t>3.5</w:t>
      </w:r>
      <w:r w:rsidR="005230B0" w:rsidRPr="002C55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4369" w:rsidRPr="002C554A">
        <w:rPr>
          <w:rFonts w:ascii="Times New Roman" w:hAnsi="Times New Roman" w:cs="Times New Roman"/>
          <w:bCs/>
          <w:sz w:val="24"/>
          <w:szCs w:val="24"/>
        </w:rPr>
        <w:t>Сформулированы задачи:</w:t>
      </w:r>
    </w:p>
    <w:p w:rsidR="005230B0" w:rsidRPr="005230B0" w:rsidRDefault="00330FC7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учебной мотивации и образовательного потенциала учащихся.</w:t>
      </w:r>
    </w:p>
    <w:p w:rsidR="005230B0" w:rsidRPr="005230B0" w:rsidRDefault="00330FC7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качеством образования, обеспечивающей п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объективности оценки образовательных достижений учащихся.</w:t>
      </w:r>
    </w:p>
    <w:p w:rsidR="005230B0" w:rsidRPr="005230B0" w:rsidRDefault="00330FC7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индивидуальной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достижении пр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гресса образовательных результатов.</w:t>
      </w:r>
    </w:p>
    <w:p w:rsidR="005230B0" w:rsidRPr="005230B0" w:rsidRDefault="00330FC7" w:rsidP="0052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профессиональной компетентности учителя через использов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0B0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современных приемов и методов работы.</w:t>
      </w:r>
    </w:p>
    <w:p w:rsidR="005230B0" w:rsidRPr="005230B0" w:rsidRDefault="00330FC7" w:rsidP="005230B0">
      <w:pPr>
        <w:pStyle w:val="NormalWeb0dca0750-d1c0-4723-a4c3-7cc45d2b5117"/>
        <w:jc w:val="both"/>
        <w:rPr>
          <w:bCs/>
          <w:color w:val="FF0000"/>
          <w:lang w:val="ru-RU"/>
        </w:rPr>
      </w:pPr>
      <w:r>
        <w:rPr>
          <w:color w:val="000000"/>
          <w:lang w:val="ru-RU" w:eastAsia="ru-RU"/>
        </w:rPr>
        <w:t>5.</w:t>
      </w:r>
      <w:r w:rsidR="005230B0" w:rsidRPr="005230B0">
        <w:rPr>
          <w:color w:val="000000"/>
          <w:lang w:val="ru-RU" w:eastAsia="ru-RU"/>
        </w:rPr>
        <w:t>Повышение компетентности родителей в требованиях к</w:t>
      </w:r>
      <w:r w:rsidR="005230B0" w:rsidRPr="005230B0">
        <w:rPr>
          <w:color w:val="000000"/>
          <w:lang w:val="ru-RU" w:eastAsia="ru-RU"/>
        </w:rPr>
        <w:br/>
        <w:t>результатам обучения.</w:t>
      </w:r>
    </w:p>
    <w:p w:rsidR="005230B0" w:rsidRPr="005230B0" w:rsidRDefault="005230B0" w:rsidP="005230B0">
      <w:pPr>
        <w:pStyle w:val="NormalWeb0dca0750-d1c0-4723-a4c3-7cc45d2b5117"/>
        <w:rPr>
          <w:lang w:val="ru-RU" w:eastAsia="ru-RU"/>
        </w:rPr>
      </w:pPr>
    </w:p>
    <w:p w:rsidR="00E35C77" w:rsidRDefault="00E35C77" w:rsidP="00AF751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ectPr w:rsidR="00E35C77" w:rsidSect="00C64B11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7511" w:rsidRDefault="00AF7511" w:rsidP="00AF751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F75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План работы на 2020-2022 год</w:t>
      </w:r>
    </w:p>
    <w:p w:rsidR="009C2E58" w:rsidRDefault="009C2E58" w:rsidP="00AF7511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9C2E58" w:rsidRPr="009C2E58" w:rsidRDefault="009C2E58" w:rsidP="009C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186"/>
        <w:gridCol w:w="3507"/>
        <w:gridCol w:w="3469"/>
        <w:gridCol w:w="4107"/>
      </w:tblGrid>
      <w:tr w:rsidR="009C2E58" w:rsidRPr="009C2E58" w:rsidTr="009C2E58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1.Обеспечение деятельности ОО на современном уровне</w:t>
            </w:r>
          </w:p>
        </w:tc>
      </w:tr>
      <w:tr w:rsidR="00DB1F2A" w:rsidRPr="009C2E58" w:rsidTr="009C2E58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направления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календарный год</w:t>
            </w:r>
          </w:p>
        </w:tc>
      </w:tr>
      <w:tr w:rsidR="00DB1F2A" w:rsidRPr="009C2E58" w:rsidTr="009C2E58">
        <w:trPr>
          <w:trHeight w:val="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B1F2A" w:rsidRPr="009C2E58" w:rsidTr="00403326">
        <w:trPr>
          <w:trHeight w:val="1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403326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Обновление/изменение штатного расписания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403326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 новых штатных должностей: учитель-дефектолог.</w:t>
            </w:r>
          </w:p>
          <w:p w:rsidR="009C2E58" w:rsidRPr="00403326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2.Привлечение квалифицир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специалистов для р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1.Привлечение квалифицир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специалистов для р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школы</w:t>
            </w:r>
            <w:r w:rsidR="0058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</w:t>
            </w:r>
            <w:r w:rsidR="0058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коллектива школы</w:t>
            </w:r>
          </w:p>
          <w:p w:rsidR="00587EB2" w:rsidRPr="00403326" w:rsidRDefault="00587EB2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Обучение квалифицирова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специалистов из числа учителей школы для решения проблем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403326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0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штатного расписания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F2A" w:rsidRPr="009C2E58" w:rsidTr="004033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403326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с учетом профессиональных дефиц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Default="009C2E58" w:rsidP="0040332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 и анализ затру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педагогов в професси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деятельности, выявл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потребности в наставнич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стве, методической поддержке, профессиональном взаимоде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коллегами, вопросах методики преподавания пре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</w:p>
          <w:p w:rsidR="00587EB2" w:rsidRPr="00403326" w:rsidRDefault="00587EB2" w:rsidP="0040332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Обучение квалифицирова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специалистов (учителя,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дополнительного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зования)</w:t>
            </w:r>
          </w:p>
          <w:p w:rsidR="009C2E58" w:rsidRPr="00403326" w:rsidRDefault="009C2E58" w:rsidP="0040332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EB2" w:rsidRDefault="009C2E58" w:rsidP="00B6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6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метод</w:t>
            </w:r>
            <w:r w:rsidR="00B6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работы </w:t>
            </w:r>
          </w:p>
          <w:p w:rsidR="009C2E58" w:rsidRPr="00403326" w:rsidRDefault="00B664F8" w:rsidP="00B6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403326" w:rsidRDefault="00B664F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1.Повторная  диагностика 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педагогов в профессиональной деятельности, выявление потребн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наставничестве, методической поддержке, профессиональном вза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C2E58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модействии с коллегами, вопросах методики преподавания предметов</w:t>
            </w:r>
          </w:p>
          <w:p w:rsidR="009C2E58" w:rsidRPr="00403326" w:rsidRDefault="00B664F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динамики результатов.</w:t>
            </w:r>
          </w:p>
        </w:tc>
      </w:tr>
      <w:tr w:rsidR="00E35C77" w:rsidRPr="009C2E58" w:rsidTr="00D7484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307832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</w:t>
            </w:r>
            <w:r w:rsidRPr="0030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 и информационно-образовательной среды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1.Обновление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материально-технической базы школы, сп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собствующей повышению к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чества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матер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ально-технической базы шк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лы, способствующей повыш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нию качества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1.Укрепление материально-технической базы школы, способс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вующей повышению качества обр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</w:tr>
      <w:tr w:rsidR="00E35C77" w:rsidRPr="009C2E58" w:rsidTr="00D74847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Наличие информационно-библиотечного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Обеспечение деятельности информационно-библиотечного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Обеспечение деятельности инфо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мационно-библиотечного центра</w:t>
            </w:r>
          </w:p>
        </w:tc>
      </w:tr>
      <w:tr w:rsidR="00E35C77" w:rsidRPr="009C2E58" w:rsidTr="00D74847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Default="00E35C77" w:rsidP="00403326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4.Обеспечение организации дистанционного обучения</w:t>
            </w:r>
          </w:p>
          <w:p w:rsidR="00E35C77" w:rsidRPr="009C2E58" w:rsidRDefault="00E35C77" w:rsidP="00403326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Выбор и апробация разных площадок  для обеспечения дистанционного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Обеспечение реал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зации дистанционного обуч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Применение в учебной деятельн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сти выбранной площадки.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C77" w:rsidRPr="009C2E58" w:rsidTr="00D74847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Анализ наличия  имеющихся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компьютерных программ и тренажеров в учебной деятел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E3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5.Использование компьюте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ных программ и тренажеров в учебной деятельности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учит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лей-предметников с низкими результатами (9 класс-русский язык, математика, общество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нание, 11- русский, математ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ка, обществ.)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5C77" w:rsidRPr="009C2E58" w:rsidRDefault="00E35C77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Анализ и корректировка 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спольз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нных 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компьютерных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программ и тренажеров в учебной деятельности</w:t>
            </w:r>
          </w:p>
        </w:tc>
      </w:tr>
      <w:tr w:rsidR="00DB1F2A" w:rsidRPr="009C2E58" w:rsidTr="004033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 мониторинга профессиональных дост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жений педагогов с целью </w:t>
            </w:r>
            <w:r w:rsidR="00DB1F2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материального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поощрения за высокие результаты об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DB1F2A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системы учета профессиональных достижений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Функционирование системы учета профессиональных до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тижений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157BA0" w:rsidP="0040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системы учета профессиональных достижений пед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гогов</w:t>
            </w:r>
          </w:p>
        </w:tc>
      </w:tr>
      <w:tr w:rsidR="00DB1F2A" w:rsidRPr="009C2E58" w:rsidTr="009C2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E58" w:rsidRDefault="00454369" w:rsidP="009C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</w:t>
      </w:r>
      <w:r w:rsidR="009C2E58" w:rsidRPr="0045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результат:</w:t>
      </w:r>
    </w:p>
    <w:p w:rsidR="00157BA0" w:rsidRDefault="00157BA0" w:rsidP="00157BA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материально-технической базы школы </w:t>
      </w:r>
    </w:p>
    <w:p w:rsidR="00157BA0" w:rsidRPr="00157BA0" w:rsidRDefault="00157BA0" w:rsidP="00157BA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педагогов </w:t>
      </w:r>
      <w:r w:rsidR="00C26C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устранения дефицита</w:t>
      </w:r>
    </w:p>
    <w:p w:rsidR="009C2E58" w:rsidRPr="00454369" w:rsidRDefault="009C2E58" w:rsidP="00157BA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 и организация работы информационно-библиотечного центра</w:t>
      </w:r>
      <w:r w:rsid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E58" w:rsidRPr="00454369" w:rsidRDefault="00157BA0" w:rsidP="00157BA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4.Совершенстование системы методической работы </w:t>
      </w:r>
      <w:r w:rsidR="00454369" w:rsidRPr="00454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3EA" w:rsidRDefault="00157BA0" w:rsidP="00157B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5.Совершенствование системы</w:t>
      </w:r>
      <w:r w:rsid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обучения.</w:t>
      </w:r>
    </w:p>
    <w:p w:rsidR="00157BA0" w:rsidRPr="00454369" w:rsidRDefault="00157BA0" w:rsidP="00157B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6.Увеличение числа педагогов получающих материальное поощрение за высокие результаты обучения</w:t>
      </w:r>
    </w:p>
    <w:p w:rsidR="009C2E58" w:rsidRPr="00454369" w:rsidRDefault="009C2E58" w:rsidP="0015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107"/>
        <w:gridCol w:w="3970"/>
        <w:gridCol w:w="3870"/>
        <w:gridCol w:w="3323"/>
      </w:tblGrid>
      <w:tr w:rsidR="009C2E58" w:rsidRPr="009C2E58" w:rsidTr="009C2E58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учебной деятельности</w:t>
            </w:r>
          </w:p>
        </w:tc>
      </w:tr>
      <w:tr w:rsidR="00A007E3" w:rsidRPr="009C2E58" w:rsidTr="009C2E58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направления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E3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календарный год</w:t>
            </w:r>
          </w:p>
        </w:tc>
      </w:tr>
      <w:tr w:rsidR="002B0A16" w:rsidRPr="009C2E58" w:rsidTr="00403326">
        <w:trPr>
          <w:trHeight w:val="3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B0A16" w:rsidRPr="009C2E58" w:rsidTr="009C2E5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психолого-педагогического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сопровождения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с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освоением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9C2E58" w:rsidRPr="009C2E58" w:rsidRDefault="009C2E58" w:rsidP="006B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C26C52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1.Корректировка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7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</w:t>
            </w:r>
            <w:proofErr w:type="gramStart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педагогического сопровождения обучающихся, имеющих трудности в освоении образовательной пр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граммы</w:t>
            </w:r>
          </w:p>
          <w:p w:rsidR="009C2E58" w:rsidRPr="009C2E58" w:rsidRDefault="00D74847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Изучение</w:t>
            </w:r>
            <w:r w:rsidR="00E3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35C77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учебной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мотивации </w:t>
            </w:r>
            <w:proofErr w:type="gramStart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  <w:p w:rsidR="009C2E58" w:rsidRPr="009C2E58" w:rsidRDefault="009C2E58" w:rsidP="006B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D74847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1.Реализация плана</w:t>
            </w:r>
            <w:r w:rsidR="00C2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26C52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</w:t>
            </w:r>
            <w:r w:rsidR="00C2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холог</w:t>
            </w:r>
            <w:proofErr w:type="gramStart"/>
            <w:r w:rsidR="0070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дагогического сопровождения об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чающихся, имеющих трудности в освоении образовательной пр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граммы</w:t>
            </w:r>
          </w:p>
          <w:p w:rsidR="009C2E58" w:rsidRPr="009C2E58" w:rsidRDefault="00C26C52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Коррекция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учебной мотивации </w:t>
            </w:r>
            <w:proofErr w:type="gramStart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  <w:p w:rsidR="009C2E58" w:rsidRPr="005230B0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C26C52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1.Анализ </w:t>
            </w:r>
            <w:r w:rsidR="00E3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работы </w:t>
            </w:r>
            <w:proofErr w:type="spellStart"/>
            <w:r w:rsidR="00E35C77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</w:t>
            </w:r>
            <w:proofErr w:type="gramStart"/>
            <w:r w:rsidR="00E35C77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педагогического сопровожд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обучающихся, имеющих трудности в освоении образ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вательной программы.</w:t>
            </w:r>
          </w:p>
          <w:p w:rsidR="009C2E58" w:rsidRPr="009C2E58" w:rsidRDefault="00C26C52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Анализ результатов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мотивации обучающихся.</w:t>
            </w:r>
          </w:p>
          <w:p w:rsidR="009C2E58" w:rsidRPr="009C2E58" w:rsidRDefault="009C2E58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A16" w:rsidRPr="009C2E58" w:rsidTr="009C2E5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Учебный план как орган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зационный механизм до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тижения планируемых 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зультатов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A007E3" w:rsidRDefault="009C2E58" w:rsidP="00473891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анализа данных об образовательных результатах раб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школы</w:t>
            </w:r>
          </w:p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2.Проектирование и корректировка учебного 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анализа данных об образовательных результатах раб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школы</w:t>
            </w:r>
          </w:p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плана.</w:t>
            </w:r>
          </w:p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2.Проектирование и корректиро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</w:t>
            </w:r>
            <w:r w:rsidR="00473891"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плана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анализа да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 об образовательных р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зультатах работы школы</w:t>
            </w:r>
          </w:p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плана.</w:t>
            </w:r>
          </w:p>
          <w:p w:rsidR="009C2E58" w:rsidRPr="00A007E3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2.Проектирование и корре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учебного плана</w:t>
            </w:r>
          </w:p>
        </w:tc>
      </w:tr>
      <w:tr w:rsidR="002B0A16" w:rsidRPr="009C2E58" w:rsidTr="006624E0">
        <w:trPr>
          <w:trHeight w:val="1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4E0" w:rsidRPr="009C2E58" w:rsidRDefault="006624E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4E0" w:rsidRPr="009C2E58" w:rsidRDefault="006624E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школы, направле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повышения педаг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</w:t>
            </w:r>
            <w:r w:rsidR="0047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</w:t>
            </w:r>
          </w:p>
          <w:p w:rsidR="006624E0" w:rsidRPr="009C2E58" w:rsidRDefault="006624E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4E0" w:rsidRPr="009C2E58" w:rsidRDefault="00A007E3" w:rsidP="00A0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прохожд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курсов 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квалифик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педагогических работников по вопросам организации учебной де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в т.ч. в формате образ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вательных стажировок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E0" w:rsidRPr="009C2E58" w:rsidRDefault="00A007E3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педаг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 по вопросам организации учебной деятельности, в т.ч. в формате образовательных стажировок.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4E0" w:rsidRPr="009C2E58" w:rsidRDefault="00A007E3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динамики 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тивности 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 по вопросам организации уче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деятельности, в т.ч. </w:t>
            </w:r>
            <w:proofErr w:type="spellStart"/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24E0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формате образовательных стажировок</w:t>
            </w:r>
          </w:p>
        </w:tc>
      </w:tr>
      <w:tr w:rsidR="002B0A16" w:rsidRPr="009C2E58" w:rsidTr="002B0A1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по внеурочной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F37F9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1.Проектирование внеурочной деятельности, направленной на 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образования</w:t>
            </w:r>
            <w:r w:rsidR="00A0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выявленных проблем и п</w:t>
            </w:r>
            <w:r w:rsidR="00A0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требностей школы 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предме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недели, олимпиады, предме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конкурсы.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A16" w:rsidRPr="009C2E58" w:rsidRDefault="009C2E58" w:rsidP="002B0A1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1.Реализация организации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деятельности, направле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 повышение качества обр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предметные недели, олимпиады, предметные конкурсы.</w:t>
            </w:r>
          </w:p>
          <w:p w:rsidR="009C2E58" w:rsidRPr="009C2E58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58" w:rsidRPr="009C2E58" w:rsidRDefault="009C2E58" w:rsidP="002B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о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ганизации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де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направленной на повышение качества образ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9C2E58" w:rsidRPr="009C2E58" w:rsidRDefault="009C2E58" w:rsidP="004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A16" w:rsidRPr="009C2E58" w:rsidTr="00DA265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A16" w:rsidRPr="009C2E58" w:rsidRDefault="002B0A1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A16" w:rsidRPr="009C2E58" w:rsidRDefault="002B0A1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физического развития обучающихся, 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пользование </w:t>
            </w:r>
            <w:proofErr w:type="spell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гающих</w:t>
            </w:r>
            <w:proofErr w:type="spell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A16" w:rsidRPr="009C2E58" w:rsidRDefault="002B0A16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использ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учебном процессе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м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тодическое просвещение коллект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3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0A16" w:rsidRPr="009C2E58" w:rsidRDefault="00F37F9A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="002B0A16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2B0A16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учебном процессе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B0A16" w:rsidRPr="009C2E58" w:rsidRDefault="00F37F9A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</w:t>
            </w:r>
            <w:proofErr w:type="spell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гающих</w:t>
            </w:r>
            <w:proofErr w:type="spell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учебном процессе</w:t>
            </w:r>
          </w:p>
        </w:tc>
      </w:tr>
      <w:tr w:rsidR="00DA265B" w:rsidRPr="009C2E58" w:rsidTr="002B0A1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DA265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DA265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системы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боты школы по повышению качества подготовки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 к итоговой аттест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DA265B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системы работы школы по повышению качества подготовки учащихся к итоговой </w:t>
            </w:r>
            <w:r w:rsidR="0031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265B" w:rsidRDefault="00316C36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работы школы по повышению качества подготовки учащихся к итоговой аттестации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265B" w:rsidRDefault="00316C36" w:rsidP="00F3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работы школы по повыш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качества подготовки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к итоговой аттестации</w:t>
            </w:r>
          </w:p>
        </w:tc>
      </w:tr>
    </w:tbl>
    <w:p w:rsidR="00A61B18" w:rsidRPr="009C2E58" w:rsidRDefault="00E35C77" w:rsidP="0068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Ожидаемый </w:t>
      </w: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результат</w:t>
      </w:r>
      <w:r w:rsidR="0045436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A61B18" w:rsidRPr="009C2E58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100% охват психолого-педагогическим сопровождение</w:t>
      </w:r>
      <w:r w:rsidR="00F74A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</w:t>
      </w: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всех категорий обучающихся.</w:t>
      </w:r>
    </w:p>
    <w:p w:rsidR="00A61B18" w:rsidRPr="009C2E58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Повышение психолого-педагогической компетенции педагогов и родителей обучающихся. </w:t>
      </w:r>
    </w:p>
    <w:p w:rsidR="00A61B18" w:rsidRPr="009C2E58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Своевременное выявление затруднений участников образовательного процесса.</w:t>
      </w:r>
    </w:p>
    <w:p w:rsidR="00A61B18" w:rsidRPr="009C2E58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Гармоничное развитие учащихся, способных к дальнейшему развитию своего личностного, физического, интеллектуального поте</w:t>
      </w: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</w:t>
      </w: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циала;</w:t>
      </w:r>
    </w:p>
    <w:p w:rsidR="00A61B18" w:rsidRPr="00167494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Создание системы психологического сопровождения по организации психологически безопасной образовательной среды. </w:t>
      </w:r>
    </w:p>
    <w:p w:rsidR="00A61B18" w:rsidRPr="00B513EA" w:rsidRDefault="00A61B18" w:rsidP="00685C1B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  <w:r w:rsidRPr="00B513EA">
        <w:rPr>
          <w:rFonts w:ascii="&amp;quot" w:eastAsia="Times New Roman" w:hAnsi="&amp;quot" w:cs="Times New Roman"/>
          <w:sz w:val="24"/>
          <w:szCs w:val="24"/>
          <w:lang w:eastAsia="ru-RU"/>
        </w:rPr>
        <w:t>Достижение обучающихся результатов освоения образовательной программы.</w:t>
      </w:r>
    </w:p>
    <w:p w:rsidR="00A61B18" w:rsidRPr="00B513EA" w:rsidRDefault="00F74AE6" w:rsidP="00685C1B">
      <w:pPr>
        <w:pStyle w:val="a6"/>
        <w:numPr>
          <w:ilvl w:val="0"/>
          <w:numId w:val="22"/>
        </w:numPr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>Построение</w:t>
      </w:r>
      <w:r w:rsidR="00A61B18" w:rsidRPr="00B513E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индивидуальных образовательных маршрутов обучающихся и педагогов школы, которые будут способствовать их личностному росту. </w:t>
      </w:r>
    </w:p>
    <w:p w:rsidR="009C2E58" w:rsidRPr="009C2E58" w:rsidRDefault="009C2E58" w:rsidP="009C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2467"/>
        <w:gridCol w:w="3937"/>
        <w:gridCol w:w="4111"/>
        <w:gridCol w:w="3717"/>
      </w:tblGrid>
      <w:tr w:rsidR="009C2A26" w:rsidRPr="009C2E58" w:rsidTr="009C2A26">
        <w:trPr>
          <w:trHeight w:val="26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textAlignment w:val="baseline"/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системы воспитательной работы</w:t>
            </w:r>
          </w:p>
        </w:tc>
      </w:tr>
      <w:tr w:rsidR="009C2A26" w:rsidRPr="009C2E58" w:rsidTr="009C2A26">
        <w:trPr>
          <w:trHeight w:val="3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направл</w:t>
            </w: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календарный год</w:t>
            </w:r>
          </w:p>
        </w:tc>
      </w:tr>
      <w:tr w:rsidR="009C2A26" w:rsidRPr="009C2E58" w:rsidTr="00646EF4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C2A26" w:rsidRPr="009C2E58" w:rsidTr="00646EF4">
        <w:trPr>
          <w:trHeight w:val="1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624E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взаим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действия с семьей</w:t>
            </w:r>
          </w:p>
          <w:p w:rsidR="009C2A26" w:rsidRPr="009C2E58" w:rsidRDefault="009C2A26" w:rsidP="00E3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зоны риска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1.Анализ данных о внешних соц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альных условиях школы</w:t>
            </w:r>
          </w:p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2.Проектирование психолого-педагогического сопровождения обучающихся из семей “зоны ри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ка” 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1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2.Проектирование психолого-педагогического сопровождения об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чающихся из семей “зоны риска” </w:t>
            </w:r>
            <w:proofErr w:type="gramEnd"/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2.Проектирование психолого-педагогического сопровождения обучающихся из семей “зоны риска” </w:t>
            </w:r>
            <w:proofErr w:type="gramEnd"/>
          </w:p>
        </w:tc>
      </w:tr>
      <w:tr w:rsidR="009C2A26" w:rsidRPr="009C2E58" w:rsidTr="00646EF4">
        <w:trPr>
          <w:trHeight w:val="49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5E49DC">
            <w:pPr>
              <w:spacing w:after="0" w:line="240" w:lineRule="auto"/>
              <w:ind w:right="-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Организация восп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тательных меропри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тий, направленных на повышение полож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тельной мотивации обучающихся к уче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1.Повышение квалификации пед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гогических работников школы по вопросам организации системы воспитательной работы, направле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ной на повышение положительной мотивации обучающихся к учебной деятельности</w:t>
            </w:r>
          </w:p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2.Проектирование </w:t>
            </w:r>
            <w:r w:rsidR="00A41DCB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воспитательных мероприятий, 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правленных на повышение полож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тельной мотивации обучающихся к учебной деятельности</w:t>
            </w:r>
          </w:p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68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1.Повышение квалификации педаг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гических работников школы по 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просам организации системы восп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тательной работы, направленной на повышение положительной мотив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ции обучающихся к учебной де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9C2A26" w:rsidRPr="009C2E58" w:rsidRDefault="009C2A26" w:rsidP="0068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2.Проектирование </w:t>
            </w:r>
            <w:r w:rsidR="00A41DCB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питательных мероприятий, напра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ленных на повышение положител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ной мотивации обучающихся к уче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  <w:p w:rsidR="009C2A26" w:rsidRPr="009C2E58" w:rsidRDefault="009C2A26" w:rsidP="00F74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A26" w:rsidRPr="009C2E58" w:rsidRDefault="009C2A26" w:rsidP="0068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1.Повышение квалификации 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дагогических работников школы по вопросам организации сист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мы воспитательной работы, 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правленной на повышение пол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жительной мотивации обуча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щихся к учебной деятельности</w:t>
            </w:r>
          </w:p>
          <w:p w:rsidR="009C2A26" w:rsidRPr="009C2E58" w:rsidRDefault="009C2A26" w:rsidP="0068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2.Проектирование </w:t>
            </w:r>
            <w:r w:rsidR="00A41DCB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воспитательных мероприятий, направленных на повышение 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ложительной мотивации об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чающихся к учебной деятельн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9C2A26" w:rsidRPr="009C2E58" w:rsidRDefault="009C2A26" w:rsidP="0068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3. Анализ реализации воспит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тельных мероприятий, напра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ленных на повышение полож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тельной мотивации обучающихся к учебной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9C2A26" w:rsidRPr="009C2E58" w:rsidTr="00646EF4">
        <w:trPr>
          <w:trHeight w:val="211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A26" w:rsidRPr="009C2E58" w:rsidRDefault="009C2A26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A26" w:rsidRPr="009C2E58" w:rsidRDefault="009C2A26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color w:val="000000"/>
              </w:rPr>
              <w:t>Обеспечение физич</w:t>
            </w:r>
            <w:r>
              <w:rPr>
                <w:rFonts w:ascii="&amp;quot" w:hAnsi="&amp;quot"/>
                <w:color w:val="000000"/>
              </w:rPr>
              <w:t>е</w:t>
            </w:r>
            <w:r>
              <w:rPr>
                <w:rFonts w:ascii="&amp;quot" w:hAnsi="&amp;quot"/>
                <w:color w:val="000000"/>
              </w:rPr>
              <w:t>ского развития уч</w:t>
            </w:r>
            <w:r>
              <w:rPr>
                <w:rFonts w:ascii="&amp;quot" w:hAnsi="&amp;quot"/>
                <w:color w:val="000000"/>
              </w:rPr>
              <w:t>а</w:t>
            </w:r>
            <w:r>
              <w:rPr>
                <w:rFonts w:ascii="&amp;quot" w:hAnsi="&amp;quot"/>
                <w:color w:val="000000"/>
              </w:rPr>
              <w:t xml:space="preserve">щихся, использование </w:t>
            </w:r>
            <w:proofErr w:type="spellStart"/>
            <w:r>
              <w:rPr>
                <w:rFonts w:ascii="&amp;quot" w:hAnsi="&amp;quot"/>
                <w:color w:val="000000"/>
              </w:rPr>
              <w:t>здоровьесберегающих</w:t>
            </w:r>
            <w:proofErr w:type="spellEnd"/>
            <w:r>
              <w:rPr>
                <w:rFonts w:ascii="&amp;quot" w:hAnsi="&amp;quot"/>
                <w:color w:val="000000"/>
              </w:rPr>
              <w:t xml:space="preserve"> технологий в воспит</w:t>
            </w:r>
            <w:r>
              <w:rPr>
                <w:rFonts w:ascii="&amp;quot" w:hAnsi="&amp;quot"/>
                <w:color w:val="000000"/>
              </w:rPr>
              <w:t>а</w:t>
            </w:r>
            <w:r>
              <w:rPr>
                <w:rFonts w:ascii="&amp;quot" w:hAnsi="&amp;quot"/>
                <w:color w:val="000000"/>
              </w:rPr>
              <w:t>тельном процессе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 реализации использ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="00685C1B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доровьесберегающих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логий в воспитательном процессе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 реализации использов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доровьесберегающих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технол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гий в воспитательном процессе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A26" w:rsidRPr="009C2E58" w:rsidRDefault="009C2A26" w:rsidP="00685C1B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 реализации испол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доровьесберегающих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воспитательном процессе</w:t>
            </w:r>
          </w:p>
        </w:tc>
      </w:tr>
    </w:tbl>
    <w:p w:rsidR="00A61B18" w:rsidRDefault="009C2E58" w:rsidP="00A61B1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C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13E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Ожидаемый </w:t>
      </w:r>
      <w:r w:rsidR="00A61B18" w:rsidRPr="009C2E5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результат</w:t>
      </w:r>
      <w:r w:rsidR="00B513E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A61B18" w:rsidRPr="00B513EA" w:rsidRDefault="00B513EA" w:rsidP="00A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1B18"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семьями </w:t>
      </w:r>
      <w:proofErr w:type="gramStart"/>
      <w:r w:rsidR="00A61B18"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61B18"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коррекционной помощи и поддержке.</w:t>
      </w:r>
    </w:p>
    <w:p w:rsidR="00A61B18" w:rsidRPr="00B513EA" w:rsidRDefault="00B513EA" w:rsidP="00A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1B18"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социально-психологическая адаптация учащихся в образовательной среде, социуме.</w:t>
      </w:r>
    </w:p>
    <w:p w:rsidR="00A61B18" w:rsidRPr="00B513EA" w:rsidRDefault="00A61B18" w:rsidP="00A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EA" w:rsidRPr="00B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мотивации к учебной деятельности.</w:t>
      </w:r>
    </w:p>
    <w:tbl>
      <w:tblPr>
        <w:tblW w:w="13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428"/>
        <w:gridCol w:w="3313"/>
        <w:gridCol w:w="3322"/>
        <w:gridCol w:w="3322"/>
      </w:tblGrid>
      <w:tr w:rsidR="009C2E58" w:rsidRPr="009C2E58" w:rsidTr="009C2A26">
        <w:trPr>
          <w:trHeight w:val="43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4.Формирование эффективных механизмов управления на принципах</w:t>
            </w:r>
          </w:p>
          <w:p w:rsidR="009C2E58" w:rsidRPr="009C2E58" w:rsidRDefault="009C2E58" w:rsidP="009C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коллегиальности</w:t>
            </w:r>
          </w:p>
        </w:tc>
      </w:tr>
      <w:tr w:rsidR="009C2E58" w:rsidRPr="009C2E58" w:rsidTr="009C2A26">
        <w:trPr>
          <w:trHeight w:val="3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направления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на календарный год</w:t>
            </w:r>
          </w:p>
        </w:tc>
      </w:tr>
      <w:tr w:rsidR="009C2E58" w:rsidRPr="009C2E58" w:rsidTr="009C2A26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C2E58" w:rsidRPr="009C2E58" w:rsidTr="006624E0">
        <w:trPr>
          <w:trHeight w:val="1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партнеров к сотрудничеству по вопросам повышения качества образования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1.Привлечение к сотруднич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ству представителей высшего профессионального образ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9C2E58" w:rsidRPr="009C2E58" w:rsidRDefault="009C2E58" w:rsidP="009C2E5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Привлечение к сотруднич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ству социальных партнёров</w:t>
            </w:r>
          </w:p>
          <w:p w:rsidR="009C2E58" w:rsidRPr="009C2E58" w:rsidRDefault="00D47227" w:rsidP="009C2E5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просвещение участников 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разовательного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1.Привлечение к сотрудн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честву представителей вы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шего профессионального 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Привлечение к сотрудн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честву социальных партнёров</w:t>
            </w:r>
          </w:p>
          <w:p w:rsidR="009C2E58" w:rsidRPr="009C2E58" w:rsidRDefault="00D4722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свещение участников образ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вательного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1.Привлечение к сотрудн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честву представителей вы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шего профессионального 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Привлечение к сотруднич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ству социальных партнёров</w:t>
            </w:r>
          </w:p>
          <w:p w:rsidR="009C2E58" w:rsidRPr="009C2E58" w:rsidRDefault="00D4722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свещение участников образ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вательного процесса</w:t>
            </w:r>
          </w:p>
        </w:tc>
      </w:tr>
      <w:tr w:rsidR="009C2E58" w:rsidRPr="009C2E58" w:rsidTr="009C2A26">
        <w:trPr>
          <w:trHeight w:val="19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Организация эффективной 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боты с родительской общес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венностью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1.Проектирование взаимоде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ствия с родительской общес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венностью по вопросам 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вышения качества образов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2.Индивидуализация образ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вательного процесса как фа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тор повышения качества 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1.Проектирование взаимоде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ствия с родительской общес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венностью по вопросам 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вышения качества образов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2.Индивидуализация образ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вательного процесса как фа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тор повышения качества 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1.Проектирование взаимоде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ствия с родительской общес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венностью по вопросам п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вышения качества образов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2.Индивидуализация образ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вательного процесса как фа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тор повышения качества 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9C2E58" w:rsidRPr="009C2E58" w:rsidTr="009C2A26">
        <w:trPr>
          <w:trHeight w:val="18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школьного пр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странства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DD360C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1.Информирование целевой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аудиторий о ходе и результ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тах мероприятий по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повыш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нию качества образования через СМИ, школьный сайт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D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D360C"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1.Информирование целевой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аудиторий о ходе и результ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тах мероприятий по 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повыш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нию качества образования через СМИ, школьный сайт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D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D360C"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1.Информирование целевой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аудиторий о ходе и результ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D360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тах мероприятий по 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повыш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360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нию качества образования через СМИ, школьный сайт</w:t>
            </w:r>
          </w:p>
        </w:tc>
      </w:tr>
      <w:tr w:rsidR="009C2E58" w:rsidRPr="009C2E58" w:rsidTr="006624E0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Программно-целевое </w:t>
            </w:r>
            <w:r w:rsidR="009C2A26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9C2A26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2A26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ние образовательной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1.Проведение самоанализа деятельности, определение специфических проблем и потенциальных точек роста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2. Разработка и реализация школьной программы пов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шения качества образования</w:t>
            </w:r>
          </w:p>
          <w:p w:rsidR="009C2E58" w:rsidRPr="009C2E58" w:rsidRDefault="009C2E58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DD360C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535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Ежегодное проведение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моанализа деятельности, о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C2E58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ределение специфических проблем и потенциальных точек роста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2.Корректировка </w:t>
            </w:r>
            <w:r w:rsidR="009C2A26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 реализация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школьной пр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граммы повышения качества образования</w:t>
            </w:r>
          </w:p>
          <w:p w:rsidR="009C2E58" w:rsidRPr="003535C6" w:rsidRDefault="009C2E58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535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Анализ результативности школьной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3535C6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пов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шения качества 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0C" w:rsidRPr="009C2E58" w:rsidTr="006624E0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0C" w:rsidRPr="009C2E58" w:rsidRDefault="00DD360C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0C" w:rsidRPr="009C2E58" w:rsidRDefault="00DD360C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Организация мероприятий, 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правленных на повышение н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выков самоуправления </w:t>
            </w:r>
            <w:proofErr w:type="gramStart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0C" w:rsidRPr="009C2E58" w:rsidRDefault="003535C6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программы  курса  Г.К.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личности»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0C" w:rsidRDefault="005E49DC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еализация программы курса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Г.К.Селевко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«Самосоверше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ствование личности»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360C" w:rsidRDefault="005E49DC" w:rsidP="009C2E58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результативности программы Г.К.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«Самосовершенствование личности»</w:t>
            </w:r>
          </w:p>
        </w:tc>
      </w:tr>
    </w:tbl>
    <w:p w:rsidR="009C2E58" w:rsidRPr="009C2E58" w:rsidRDefault="009C2E58" w:rsidP="009C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1B18" w:rsidRPr="00BD134F" w:rsidRDefault="00B513EA" w:rsidP="006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4F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Ожидаемый </w:t>
      </w:r>
      <w:r w:rsidR="00A61B18" w:rsidRPr="00BD134F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результат</w:t>
      </w:r>
      <w:r w:rsidRPr="00BD134F">
        <w:rPr>
          <w:rFonts w:ascii="&amp;quot" w:eastAsia="Times New Roman" w:hAnsi="&amp;quot" w:cs="Times New Roman"/>
          <w:sz w:val="24"/>
          <w:szCs w:val="24"/>
          <w:lang w:eastAsia="ru-RU"/>
        </w:rPr>
        <w:t>:</w:t>
      </w:r>
    </w:p>
    <w:p w:rsidR="00A61B18" w:rsidRPr="00BD134F" w:rsidRDefault="003535C6" w:rsidP="00685C1B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количества числа </w:t>
      </w:r>
      <w:r w:rsidR="00A61B18" w:rsidRPr="00BD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партнерства.</w:t>
      </w:r>
    </w:p>
    <w:p w:rsidR="00A61B18" w:rsidRDefault="003535C6" w:rsidP="003535C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числа </w:t>
      </w:r>
      <w:r w:rsidR="00A61B18" w:rsidRPr="00BD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учебно-воспитательный процесс, во внеурочную и </w:t>
      </w:r>
      <w:proofErr w:type="spellStart"/>
      <w:r w:rsidR="00A61B18" w:rsidRPr="00BD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="00A61B18" w:rsidRPr="00BD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сотрудничество с детьми и педагогами.</w:t>
      </w:r>
    </w:p>
    <w:p w:rsidR="003535C6" w:rsidRPr="003535C6" w:rsidRDefault="003535C6" w:rsidP="003535C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публикаций в СМИ и на сайте школы</w:t>
      </w:r>
    </w:p>
    <w:p w:rsidR="009C2E58" w:rsidRPr="00BD134F" w:rsidRDefault="009C2E58" w:rsidP="0068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495"/>
        <w:gridCol w:w="1914"/>
        <w:gridCol w:w="1349"/>
        <w:gridCol w:w="2406"/>
        <w:gridCol w:w="1287"/>
        <w:gridCol w:w="1905"/>
        <w:gridCol w:w="1091"/>
        <w:gridCol w:w="2096"/>
      </w:tblGrid>
      <w:tr w:rsidR="009C2E58" w:rsidRPr="009C2E58" w:rsidTr="00646EF4">
        <w:trPr>
          <w:trHeight w:val="420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Обеспечение деятельности ОО на современном уровне</w:t>
            </w:r>
          </w:p>
        </w:tc>
      </w:tr>
      <w:tr w:rsidR="009C2E58" w:rsidRPr="009C2E58" w:rsidTr="00233E80">
        <w:trPr>
          <w:trHeight w:val="420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напра</w:t>
            </w: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задачам</w:t>
            </w:r>
          </w:p>
        </w:tc>
      </w:tr>
      <w:tr w:rsidR="009C2E58" w:rsidRPr="009C2E58" w:rsidTr="00233E80">
        <w:trPr>
          <w:trHeight w:val="420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  <w:p w:rsidR="009C2E58" w:rsidRPr="009C2E58" w:rsidRDefault="009C2E58" w:rsidP="009C2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</w:t>
            </w: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Продукт/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9C2E58" w:rsidRPr="009C2E58" w:rsidRDefault="009C2E58" w:rsidP="009C2E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E58" w:rsidRPr="009C2E58" w:rsidTr="00233E80">
        <w:trPr>
          <w:trHeight w:val="440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1.1Обновление/изменение штатного расписания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233E80" w:rsidRPr="009C2E58" w:rsidRDefault="00CD0AEC" w:rsidP="0023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новых штатных должн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стей: учитель-дефектолог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Введение в МОУ “СОШ №2 г. Свирска” штатных должностей </w:t>
            </w:r>
            <w:r w:rsidR="005E49DC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специалистов: учитель-дефектолог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обновленное штатное распис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9C2E58" w:rsidRPr="009C2E58" w:rsidTr="00233E80">
        <w:trPr>
          <w:trHeight w:val="420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3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  <w:r w:rsidR="00233E80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квалифицир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специал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0AEC" w:rsidRPr="0040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для решения проблем школы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специалиста: учитель - дефектолог 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 года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 </w:t>
            </w:r>
          </w:p>
        </w:tc>
      </w:tr>
      <w:tr w:rsidR="009C2E58" w:rsidRPr="009C2E58" w:rsidTr="00233E80">
        <w:trPr>
          <w:trHeight w:val="440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Работа с кадр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 учетом пр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дефицитов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9C2E58" w:rsidP="00CD0AE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анализ затру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педагогов в профессиональной деятельности, выя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потребности в наставничестве, м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тодической по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держке, професси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взаимоде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коллегами, вопросах методики преподавания пре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0AEC" w:rsidRPr="00CD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метов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1.Диагностика профессиональных затруднений педагогов 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диагн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стическая карта затруднений 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</w:t>
            </w:r>
          </w:p>
        </w:tc>
      </w:tr>
      <w:tr w:rsidR="009C2E58" w:rsidRPr="009C2E58" w:rsidTr="00233E80">
        <w:trPr>
          <w:trHeight w:val="440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B513EA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индивидуал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планов профессионального развития педагогов с учетом 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явленных профессиональных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фицитов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професси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разв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педагога</w:t>
            </w:r>
          </w:p>
        </w:tc>
      </w:tr>
      <w:tr w:rsidR="00233E80" w:rsidRPr="009C2E58" w:rsidTr="00B664F8">
        <w:trPr>
          <w:trHeight w:val="440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1.3Совершенствование материально- технической базы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CD0AEC" w:rsidRPr="009C2E58" w:rsidRDefault="00CD0AEC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ально-технической базы школы, спосо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ствующей повыш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нию качества обр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Инвентаризация материально- технической базы школы</w:t>
            </w:r>
          </w:p>
          <w:p w:rsidR="00233E80" w:rsidRDefault="00233E80" w:rsidP="009C2E5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E80" w:rsidRDefault="00233E80" w:rsidP="009C2E5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E80" w:rsidRPr="009C2E58" w:rsidRDefault="00233E80" w:rsidP="009C2E5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2.Приобретение оборудования, дидактического материала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  <w:p w:rsidR="00233E80" w:rsidRPr="009C2E58" w:rsidRDefault="00233E80" w:rsidP="00233E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 2020 г. по 31.12.2020 г.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  <w:p w:rsidR="00233E80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E80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 об инвентаризации,</w:t>
            </w:r>
          </w:p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 об уровне оснащенности 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</w:t>
            </w:r>
          </w:p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приобретения оборудования</w:t>
            </w:r>
          </w:p>
        </w:tc>
      </w:tr>
      <w:tr w:rsidR="00233E80" w:rsidRPr="009C2E58" w:rsidTr="005D1587">
        <w:trPr>
          <w:trHeight w:val="847"/>
        </w:trPr>
        <w:tc>
          <w:tcPr>
            <w:tcW w:w="22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Наличие информационно-библиотечного це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тра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5D15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нормативно-правовой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информационно-библиотечного центра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01.06 -30.09.20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</w:t>
            </w:r>
          </w:p>
        </w:tc>
      </w:tr>
      <w:tr w:rsidR="00233E80" w:rsidRPr="009C2E58" w:rsidTr="00B664F8">
        <w:trPr>
          <w:trHeight w:val="440"/>
        </w:trPr>
        <w:tc>
          <w:tcPr>
            <w:tcW w:w="22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6624E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Информационное сопровожд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вкладки “Повышение качес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образования” на официальном сайте школы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 по 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685C1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C6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233E80" w:rsidRPr="009C2E58" w:rsidTr="00B664F8">
        <w:trPr>
          <w:trHeight w:val="440"/>
        </w:trPr>
        <w:tc>
          <w:tcPr>
            <w:tcW w:w="22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CD0A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Обеспеч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ние организации дистанционного </w:t>
            </w:r>
            <w:r w:rsidR="00C64B11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="00C64B1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, выбо</w:t>
            </w:r>
            <w:r w:rsidR="00C64B11">
              <w:rPr>
                <w:rFonts w:ascii="&amp;quot" w:eastAsia="Times New Roman" w:hAnsi="&amp;quot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и апробация разных </w:t>
            </w:r>
            <w:r w:rsidR="00C64B1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площадок для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обе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дистанц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онного обучения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6624E0">
            <w:pPr>
              <w:spacing w:after="0" w:line="240" w:lineRule="auto"/>
              <w:ind w:left="2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нормативно-правовой базы, регламент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рующей организацию диста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обучения</w:t>
            </w:r>
          </w:p>
          <w:p w:rsidR="00233E80" w:rsidRPr="009C2E58" w:rsidRDefault="00233E80" w:rsidP="006B66DB">
            <w:pPr>
              <w:spacing w:after="0" w:line="240" w:lineRule="auto"/>
              <w:ind w:left="132" w:hanging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 метод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совета школы “Орган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зация совместного онлайн-обучения в школе: опыт, пр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и пути решения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13.01.20-30.12.20</w:t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  <w:p w:rsidR="00233E80" w:rsidRPr="009C2E58" w:rsidRDefault="00233E80" w:rsidP="006624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</w:t>
            </w:r>
          </w:p>
          <w:p w:rsidR="00233E80" w:rsidRPr="009C2E58" w:rsidRDefault="00233E80" w:rsidP="006624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233E80" w:rsidRPr="009C2E58" w:rsidTr="00B664F8">
        <w:trPr>
          <w:trHeight w:val="440"/>
        </w:trPr>
        <w:tc>
          <w:tcPr>
            <w:tcW w:w="22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</w:t>
            </w:r>
            <w:r w:rsidR="00CD0AEC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Анализ </w:t>
            </w:r>
            <w:r w:rsidR="00C64B1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64B1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64B1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личия имеющихся </w:t>
            </w:r>
            <w:r w:rsidR="00C64B11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компьютерных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грамм и тренажеров в учебной деятел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0AEC" w:rsidRPr="009C2E5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6624E0">
            <w:pPr>
              <w:spacing w:after="0" w:line="240" w:lineRule="auto"/>
              <w:ind w:left="2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использования ко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пьютерных программ и трен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жеров в учебной деятельности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E80" w:rsidRPr="009C2E58" w:rsidRDefault="00233E80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вед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</w:p>
        </w:tc>
      </w:tr>
      <w:tr w:rsidR="009C2E58" w:rsidRPr="009C2E58" w:rsidTr="00646EF4">
        <w:trPr>
          <w:trHeight w:val="440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учебной деятельности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Организация сист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психолого-педагогического сопр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вождения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трудности с освоением ООП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психолог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сопрово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обучающихся, име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трудности с освоением основной образовательной программы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психолого-педагогического 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 </w:t>
            </w:r>
          </w:p>
        </w:tc>
      </w:tr>
      <w:tr w:rsidR="009C2E58" w:rsidRPr="009C2E58" w:rsidTr="00646EF4">
        <w:trPr>
          <w:trHeight w:val="1010"/>
        </w:trPr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учебной мот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C2E58" w:rsidRPr="009C2E58" w:rsidRDefault="009C2E58" w:rsidP="0023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мотивации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3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3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педагог-психолог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 психол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го-педагогического сопров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5E49DC" w:rsidP="006B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Ежегодная оценка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реализации психол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го-педагогического сопровождения </w:t>
            </w:r>
            <w:proofErr w:type="gramStart"/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чающихся</w:t>
            </w:r>
            <w:proofErr w:type="gramEnd"/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имеющих трудности в осво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нии основной обр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зовательной пр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B66DB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граммы.</w:t>
            </w:r>
          </w:p>
          <w:p w:rsidR="009C2E58" w:rsidRPr="006B66DB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01.11.20-30.11.20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вед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r w:rsidR="00BD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</w:t>
            </w:r>
            <w:r w:rsidR="00BD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2.2Учебный план как организационный мех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низм достижения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нируемых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ние/корректировка учебного плана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6B66DB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у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плана </w:t>
            </w:r>
            <w:r w:rsidR="005E49DC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выявленных несоответствий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учебного плана, формируемые </w:t>
            </w:r>
            <w:r w:rsidR="005E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="005E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 образов</w:t>
            </w:r>
            <w:r w:rsidR="005E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E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с результатами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01.09.20-30.09.20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5E49DC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с пояснительной запиской</w:t>
            </w:r>
          </w:p>
        </w:tc>
      </w:tr>
      <w:tr w:rsidR="00B664F8" w:rsidRPr="009C2E58" w:rsidTr="00B664F8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Организация мет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работы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направленной на повышение педагогич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мастерства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ОО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организации учебной деятельности, в т.ч. в формате образовательных стажировок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 методический сем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 “Формирование компетенций учит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 учащегося как средство повышения качества образов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ния”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10.12.20-11.1.12.20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F8" w:rsidRPr="009C2E58" w:rsidRDefault="00B664F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стия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Организация вн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деятельности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5E49DC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адача 1 Проектирование внеурочной деятельности, направленной на повышение качества образования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деятел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внеуро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1.Вовлеченность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по вн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деятельн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133.01.20-30.12.20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УВР, классные рук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вед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мость участия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Обеспечение физ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ческого развития об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использов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здоровьесберега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технологий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1.Использование зд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ровьесберегающих технол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учебно-воспитательном процессе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numPr>
                <w:ilvl w:val="0"/>
                <w:numId w:val="21"/>
              </w:num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Ярмарка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гический</w:t>
            </w:r>
            <w:proofErr w:type="gramEnd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 “здоровьесбер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гающие технол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в учебно-воспитательном процессе”</w:t>
            </w:r>
          </w:p>
          <w:p w:rsidR="009C2E58" w:rsidRPr="009C2E58" w:rsidRDefault="009C2E58" w:rsidP="009C2E58">
            <w:pPr>
              <w:numPr>
                <w:ilvl w:val="0"/>
                <w:numId w:val="21"/>
              </w:num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зического разв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</w:t>
            </w:r>
            <w:proofErr w:type="gramStart"/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19.12.20</w:t>
            </w:r>
          </w:p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01.09.20- 30.09.20.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разв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об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участии</w:t>
            </w:r>
          </w:p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вед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результатов мониторинга</w:t>
            </w:r>
          </w:p>
        </w:tc>
      </w:tr>
      <w:tr w:rsidR="00DA265B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DA265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 Формирование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работы школы по повышению качества подготовки учащихся к итоговой аттестации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316C36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системы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школы по повышению качества подготовки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итоговой аттестации</w:t>
            </w:r>
          </w:p>
          <w:p w:rsidR="00316C36" w:rsidRPr="009C2E58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316C36" w:rsidP="009C2E58">
            <w:pPr>
              <w:numPr>
                <w:ilvl w:val="0"/>
                <w:numId w:val="21"/>
              </w:num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школы по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качества подготовки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к итоговой аттестации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01.09.20- 30.09.20.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DA265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65B" w:rsidRPr="009C2E58" w:rsidRDefault="00316C36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9C2E58" w:rsidRPr="009C2E58" w:rsidTr="00646EF4">
        <w:trPr>
          <w:trHeight w:val="440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воспитательной работы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Обеспечение вза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модействия с семьей риска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психолого-педагогического сопрово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обучающихся из семей “зоны риска”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0" w:line="240" w:lineRule="auto"/>
              <w:ind w:left="2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 психолого-педагогического сопровождения обучающихся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01.09.20-30.09.20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BD134F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психолого-педагогического сопровождения обучающихся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Организация восп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тательных </w:t>
            </w:r>
            <w:r w:rsidR="005E49DC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правленных на повышение </w:t>
            </w:r>
            <w:r w:rsidR="005E49DC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мотивации,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учебной деятельности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DA265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кв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педаг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 школы по вопросам организации сист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воспитательной работы, направле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на повышение 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положительной м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тивации обуча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учебной деятельности. 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13.01.20 по 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Проектирование воспитательных меропри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положительной мот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обучающихся в уче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направленных на 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полож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мотивации у обучающихся</w:t>
            </w:r>
            <w:r w:rsidR="00A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A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и честв</w:t>
            </w:r>
            <w:r w:rsidR="00A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победителей)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01.09.20-30.09.20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УВР, классные рук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</w:tr>
      <w:tr w:rsidR="009C2E58" w:rsidRPr="009C2E58" w:rsidTr="00646EF4">
        <w:trPr>
          <w:trHeight w:val="440"/>
        </w:trPr>
        <w:tc>
          <w:tcPr>
            <w:tcW w:w="14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эффективных механизмов управления на принципах коллегиальности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сотру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ничеству представит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высшего профе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2E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  <w:r w:rsidR="002E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пар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нерских договоров на оказ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консалтинговых услуг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1.договор о сотру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ничестве с вузом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сотру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ничестве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Привлечение к 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трудничеству социальных партнеров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2E249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оглашение с с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циальными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рами, с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родительской 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общественностью, с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инспекцией ПДН, с учреждениями кул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дополнител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2E249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 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трудничестве</w:t>
            </w:r>
          </w:p>
        </w:tc>
      </w:tr>
      <w:tr w:rsidR="006B66DB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6B66D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6B66D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Default="0008406E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ярмарках образовательных у</w:t>
            </w:r>
            <w:r w:rsidR="006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08406E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08406E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6B66D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6DB" w:rsidRPr="009C2E58" w:rsidRDefault="006B66DB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 Организация эффе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с род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общественн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B513EA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адача 1 Организация де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родительского лектория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занятий родительского ле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зан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План взаимодейс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родительской общес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венностью по вопросами п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качества образов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2E2497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 работы по взаимодействию с родительской общ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ственностью 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работы, пр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токолы собраний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Индивидуализация образовательного процесса как фактор повышения кач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с обучающ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 и их семьями индивидуальных 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ма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шрутов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01.10.20-31.10.20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УВР, классные рук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образовательный маршрут</w:t>
            </w:r>
          </w:p>
        </w:tc>
      </w:tr>
      <w:tr w:rsidR="009C2E58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Обеспечение 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откр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школьного пр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странства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B513EA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адача 1 Создание и сопр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вкладки на сайте “Повышение качества обр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C2E58"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зования”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вкладки на сайте школы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01.10.20-31.10.20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E58" w:rsidRPr="009C2E58" w:rsidRDefault="009C2E58" w:rsidP="009C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вкладка на сайте школы</w:t>
            </w:r>
          </w:p>
        </w:tc>
      </w:tr>
      <w:tr w:rsidR="005E49DC" w:rsidRPr="009C2E58" w:rsidTr="005E49DC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 Формирование 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гиональной сети школ с НРО и НСУ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пар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и обмена опытом между школами и учителями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о сетевом взаим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действии при реал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школьных программ повыш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образ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01.10.20-31.10.20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заместитель директора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сетевом взаимодействии</w:t>
            </w:r>
          </w:p>
        </w:tc>
      </w:tr>
      <w:tr w:rsidR="005E49DC" w:rsidRPr="009C2E58" w:rsidTr="00BD134F">
        <w:trPr>
          <w:trHeight w:val="1171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 Программно-целевое управление 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деятел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</w:t>
            </w:r>
          </w:p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Проведение сам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деятельности. SWOT анализ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SWOT анализ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01.03.20-31.03.20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SWOT анализ</w:t>
            </w:r>
          </w:p>
        </w:tc>
      </w:tr>
      <w:tr w:rsidR="005E49DC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Разработка и реал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школьной программы повышения качества образ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школьной програ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повышения кач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 по 18.06.20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 заместитель директора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акт</w:t>
            </w:r>
          </w:p>
        </w:tc>
      </w:tr>
      <w:tr w:rsidR="005E49DC" w:rsidRPr="009C2E58" w:rsidTr="00646EF4">
        <w:trPr>
          <w:trHeight w:val="44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мер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повышение навыков самоуправления у об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курса  Г.К.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 «Самосове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13.01.2020-30.12.20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49DC" w:rsidRPr="009C2E58" w:rsidRDefault="005E49DC" w:rsidP="005E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</w:tr>
    </w:tbl>
    <w:p w:rsidR="00FC6F30" w:rsidRDefault="00AF7511" w:rsidP="00454369">
      <w:pPr>
        <w:pStyle w:val="a6"/>
        <w:spacing w:after="0" w:line="24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C2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1C7B" w:rsidRPr="005230B0" w:rsidRDefault="00AF7511" w:rsidP="00041C7B">
      <w:pPr>
        <w:pStyle w:val="NormalWeb0dca0750-d1c0-4723-a4c3-7cc45d2b5117"/>
        <w:rPr>
          <w:b/>
          <w:bCs/>
          <w:color w:val="000000"/>
          <w:lang w:val="ru-RU" w:eastAsia="ru-RU"/>
        </w:rPr>
      </w:pPr>
      <w:r w:rsidRPr="00041C7B">
        <w:rPr>
          <w:lang w:val="ru-RU" w:eastAsia="ru-RU"/>
        </w:rPr>
        <w:br/>
      </w:r>
      <w:r w:rsidR="00041C7B" w:rsidRPr="005230B0">
        <w:rPr>
          <w:b/>
          <w:bCs/>
          <w:color w:val="000000"/>
          <w:lang w:val="ru-RU" w:eastAsia="ru-RU"/>
        </w:rPr>
        <w:t>Критерии и показатели оценки</w:t>
      </w:r>
      <w:r w:rsidR="00DA0374">
        <w:rPr>
          <w:b/>
          <w:bCs/>
          <w:color w:val="000000"/>
          <w:lang w:val="ru-RU" w:eastAsia="ru-RU"/>
        </w:rPr>
        <w:t xml:space="preserve"> </w:t>
      </w:r>
      <w:r w:rsidR="00041C7B" w:rsidRPr="005230B0">
        <w:rPr>
          <w:b/>
          <w:bCs/>
          <w:color w:val="000000"/>
          <w:lang w:val="ru-RU" w:eastAsia="ru-RU"/>
        </w:rPr>
        <w:t>ожидаемых результатов</w:t>
      </w:r>
    </w:p>
    <w:p w:rsidR="00041C7B" w:rsidRPr="005230B0" w:rsidRDefault="00041C7B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доли учащихся с повышенной учебной мотивацией, повышение качества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5</w:t>
      </w: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41C7B" w:rsidRPr="005230B0" w:rsidRDefault="00041C7B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доли обучающихся, успешно прошедших мониторинги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 на 5</w:t>
      </w:r>
      <w:r w:rsidR="00530C3F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</w:t>
      </w:r>
      <w:r w:rsidR="00DA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сохранить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прежнем уровне.</w:t>
      </w:r>
    </w:p>
    <w:p w:rsidR="00DA0374" w:rsidRDefault="00DA0374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объективности оценивания результатов педагогической деятельности - разработка системы </w:t>
      </w: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мониторинга: </w:t>
      </w:r>
    </w:p>
    <w:p w:rsidR="00CD0AEC" w:rsidRDefault="00DA0374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план профессионального развития </w:t>
      </w:r>
      <w:r w:rsidR="00CD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CD0AEC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C7B" w:rsidRPr="005230B0" w:rsidRDefault="00CD0AEC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наблюдений и анализа уроков с позиции системно-</w:t>
      </w:r>
      <w:r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деятельностного, метапредметного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100%.</w:t>
      </w:r>
    </w:p>
    <w:p w:rsidR="00041C7B" w:rsidRPr="005230B0" w:rsidRDefault="00CD0AEC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педагогов, регулярно посещающих курсы, вебинары, семинары и обобщающие свой педагогический опыт на МО, РМО, меропри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регионального уровня 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0%;</w:t>
      </w:r>
    </w:p>
    <w:p w:rsidR="00041C7B" w:rsidRPr="005230B0" w:rsidRDefault="00CD0AEC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педагогов, имеющих первую и высшую</w:t>
      </w:r>
      <w:r w:rsidR="0004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– до 60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41C7B" w:rsidRPr="005230B0" w:rsidRDefault="00CD0AEC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родителей, охваченных родите</w:t>
      </w:r>
      <w:r w:rsidR="00041C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льским всеобучем повысится до 60</w:t>
      </w:r>
      <w:r w:rsidR="00041C7B" w:rsidRPr="0052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41C7B" w:rsidRPr="005230B0" w:rsidRDefault="00CD0AEC" w:rsidP="0004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41C7B" w:rsidRPr="0052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родителей, активно взаимодействующих со школой, повысится до 30%</w:t>
      </w:r>
      <w:r w:rsidR="00041C7B" w:rsidRPr="005230B0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.</w:t>
      </w:r>
    </w:p>
    <w:p w:rsidR="00041C7B" w:rsidRPr="005230B0" w:rsidRDefault="00CD0AEC" w:rsidP="00041C7B">
      <w:pPr>
        <w:pStyle w:val="NormalWeb0dca0750-d1c0-4723-a4c3-7cc45d2b5117"/>
        <w:rPr>
          <w:i/>
          <w:iCs/>
          <w:color w:val="FF0000"/>
          <w:lang w:val="ru-RU"/>
        </w:rPr>
      </w:pPr>
      <w:r>
        <w:rPr>
          <w:lang w:val="ru-RU" w:eastAsia="ru-RU"/>
        </w:rPr>
        <w:t>8</w:t>
      </w:r>
      <w:r w:rsidR="00041C7B" w:rsidRPr="005230B0">
        <w:rPr>
          <w:lang w:val="ru-RU" w:eastAsia="ru-RU"/>
        </w:rPr>
        <w:t>. Доля удовлетворенности образовательными результатами родителями повысится до 90 %.</w:t>
      </w:r>
    </w:p>
    <w:p w:rsidR="00041C7B" w:rsidRPr="005230B0" w:rsidRDefault="00041C7B" w:rsidP="000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11" w:rsidRPr="00AF7511" w:rsidRDefault="00AF7511" w:rsidP="00AF7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F7511" w:rsidRPr="00AF7511" w:rsidRDefault="00AF7511" w:rsidP="00AF7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511" w:rsidRPr="00AF7511" w:rsidRDefault="00AF7511" w:rsidP="00AF7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511" w:rsidRPr="00AF7511" w:rsidRDefault="00AF7511" w:rsidP="00AF7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F7511" w:rsidRPr="00AF7511" w:rsidSect="00C64B1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E9" w:rsidRDefault="005908E9" w:rsidP="005230B0">
      <w:pPr>
        <w:spacing w:after="0" w:line="240" w:lineRule="auto"/>
      </w:pPr>
      <w:r>
        <w:separator/>
      </w:r>
    </w:p>
  </w:endnote>
  <w:endnote w:type="continuationSeparator" w:id="0">
    <w:p w:rsidR="005908E9" w:rsidRDefault="005908E9" w:rsidP="005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19068"/>
      <w:docPartObj>
        <w:docPartGallery w:val="Page Numbers (Bottom of Page)"/>
        <w:docPartUnique/>
      </w:docPartObj>
    </w:sdtPr>
    <w:sdtContent>
      <w:p w:rsidR="00950274" w:rsidRDefault="009E3D99">
        <w:pPr>
          <w:pStyle w:val="a9"/>
          <w:jc w:val="right"/>
        </w:pPr>
        <w:r>
          <w:fldChar w:fldCharType="begin"/>
        </w:r>
        <w:r w:rsidR="00950274">
          <w:instrText>PAGE   \* MERGEFORMAT</w:instrText>
        </w:r>
        <w:r>
          <w:fldChar w:fldCharType="separate"/>
        </w:r>
        <w:r w:rsidR="008D1901">
          <w:rPr>
            <w:noProof/>
          </w:rPr>
          <w:t>2</w:t>
        </w:r>
        <w:r>
          <w:fldChar w:fldCharType="end"/>
        </w:r>
      </w:p>
    </w:sdtContent>
  </w:sdt>
  <w:p w:rsidR="00950274" w:rsidRDefault="009502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E9" w:rsidRDefault="005908E9" w:rsidP="005230B0">
      <w:pPr>
        <w:spacing w:after="0" w:line="240" w:lineRule="auto"/>
      </w:pPr>
      <w:r>
        <w:separator/>
      </w:r>
    </w:p>
  </w:footnote>
  <w:footnote w:type="continuationSeparator" w:id="0">
    <w:p w:rsidR="005908E9" w:rsidRDefault="005908E9" w:rsidP="0052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D8017B6"/>
    <w:lvl w:ilvl="0">
      <w:start w:val="2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75C0E93"/>
    <w:multiLevelType w:val="multilevel"/>
    <w:tmpl w:val="8B5E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F7628"/>
    <w:multiLevelType w:val="multilevel"/>
    <w:tmpl w:val="500C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A225F"/>
    <w:multiLevelType w:val="multilevel"/>
    <w:tmpl w:val="A3380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B2BA8"/>
    <w:multiLevelType w:val="multilevel"/>
    <w:tmpl w:val="078A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16C94F24"/>
    <w:multiLevelType w:val="multilevel"/>
    <w:tmpl w:val="9C08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F0EA1"/>
    <w:multiLevelType w:val="multilevel"/>
    <w:tmpl w:val="C63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2F07"/>
    <w:multiLevelType w:val="multilevel"/>
    <w:tmpl w:val="A6C0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017B"/>
    <w:multiLevelType w:val="multilevel"/>
    <w:tmpl w:val="114CC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34D0B"/>
    <w:multiLevelType w:val="multilevel"/>
    <w:tmpl w:val="A6A24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C0E85"/>
    <w:multiLevelType w:val="multilevel"/>
    <w:tmpl w:val="823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25BBC"/>
    <w:multiLevelType w:val="hybridMultilevel"/>
    <w:tmpl w:val="15EE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639D"/>
    <w:multiLevelType w:val="hybridMultilevel"/>
    <w:tmpl w:val="6BFC225A"/>
    <w:lvl w:ilvl="0" w:tplc="C562C348">
      <w:start w:val="4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2870A9BC">
      <w:numFmt w:val="none"/>
      <w:lvlText w:val=""/>
      <w:lvlJc w:val="left"/>
      <w:pPr>
        <w:tabs>
          <w:tab w:val="num" w:pos="360"/>
        </w:tabs>
      </w:pPr>
    </w:lvl>
    <w:lvl w:ilvl="2" w:tplc="14D694F4">
      <w:numFmt w:val="none"/>
      <w:lvlText w:val=""/>
      <w:lvlJc w:val="left"/>
      <w:pPr>
        <w:tabs>
          <w:tab w:val="num" w:pos="360"/>
        </w:tabs>
      </w:pPr>
    </w:lvl>
    <w:lvl w:ilvl="3" w:tplc="DE88B7AA">
      <w:numFmt w:val="none"/>
      <w:lvlText w:val=""/>
      <w:lvlJc w:val="left"/>
      <w:pPr>
        <w:tabs>
          <w:tab w:val="num" w:pos="360"/>
        </w:tabs>
      </w:pPr>
    </w:lvl>
    <w:lvl w:ilvl="4" w:tplc="7C90355C">
      <w:numFmt w:val="none"/>
      <w:lvlText w:val=""/>
      <w:lvlJc w:val="left"/>
      <w:pPr>
        <w:tabs>
          <w:tab w:val="num" w:pos="360"/>
        </w:tabs>
      </w:pPr>
    </w:lvl>
    <w:lvl w:ilvl="5" w:tplc="8E9C9CC8">
      <w:numFmt w:val="none"/>
      <w:lvlText w:val=""/>
      <w:lvlJc w:val="left"/>
      <w:pPr>
        <w:tabs>
          <w:tab w:val="num" w:pos="360"/>
        </w:tabs>
      </w:pPr>
    </w:lvl>
    <w:lvl w:ilvl="6" w:tplc="4F5CED96">
      <w:numFmt w:val="none"/>
      <w:lvlText w:val=""/>
      <w:lvlJc w:val="left"/>
      <w:pPr>
        <w:tabs>
          <w:tab w:val="num" w:pos="360"/>
        </w:tabs>
      </w:pPr>
    </w:lvl>
    <w:lvl w:ilvl="7" w:tplc="2DA21FD0">
      <w:numFmt w:val="none"/>
      <w:lvlText w:val=""/>
      <w:lvlJc w:val="left"/>
      <w:pPr>
        <w:tabs>
          <w:tab w:val="num" w:pos="360"/>
        </w:tabs>
      </w:pPr>
    </w:lvl>
    <w:lvl w:ilvl="8" w:tplc="E474D53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3B35F65"/>
    <w:multiLevelType w:val="multilevel"/>
    <w:tmpl w:val="D61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E27CA"/>
    <w:multiLevelType w:val="multilevel"/>
    <w:tmpl w:val="4B54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E0A59"/>
    <w:multiLevelType w:val="multilevel"/>
    <w:tmpl w:val="6608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1E86"/>
    <w:multiLevelType w:val="multilevel"/>
    <w:tmpl w:val="82CE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869E6"/>
    <w:multiLevelType w:val="multilevel"/>
    <w:tmpl w:val="E666734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51A8A"/>
    <w:multiLevelType w:val="multilevel"/>
    <w:tmpl w:val="9DD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C3BD5"/>
    <w:multiLevelType w:val="multilevel"/>
    <w:tmpl w:val="1330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3517E"/>
    <w:multiLevelType w:val="multilevel"/>
    <w:tmpl w:val="2C8A0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D00A1"/>
    <w:multiLevelType w:val="multilevel"/>
    <w:tmpl w:val="A21E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3B3CC9"/>
    <w:multiLevelType w:val="multilevel"/>
    <w:tmpl w:val="78C0E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267B1"/>
    <w:multiLevelType w:val="multilevel"/>
    <w:tmpl w:val="8C866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3532A"/>
    <w:multiLevelType w:val="multilevel"/>
    <w:tmpl w:val="8DEA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73077"/>
    <w:multiLevelType w:val="multilevel"/>
    <w:tmpl w:val="149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C4CED"/>
    <w:multiLevelType w:val="multilevel"/>
    <w:tmpl w:val="D330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D234C"/>
    <w:multiLevelType w:val="multilevel"/>
    <w:tmpl w:val="CC70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C3E00"/>
    <w:multiLevelType w:val="multilevel"/>
    <w:tmpl w:val="8E166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0149B"/>
    <w:multiLevelType w:val="multilevel"/>
    <w:tmpl w:val="47586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5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9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1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</w:num>
  <w:num w:numId="13">
    <w:abstractNumId w:val="8"/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7"/>
  </w:num>
  <w:num w:numId="17">
    <w:abstractNumId w:val="15"/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6"/>
  </w:num>
  <w:num w:numId="21">
    <w:abstractNumId w:val="16"/>
  </w:num>
  <w:num w:numId="22">
    <w:abstractNumId w:val="18"/>
  </w:num>
  <w:num w:numId="23">
    <w:abstractNumId w:val="2"/>
  </w:num>
  <w:num w:numId="24">
    <w:abstractNumId w:val="6"/>
  </w:num>
  <w:num w:numId="25">
    <w:abstractNumId w:val="28"/>
  </w:num>
  <w:num w:numId="26">
    <w:abstractNumId w:val="11"/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0"/>
  </w:num>
  <w:num w:numId="30">
    <w:abstractNumId w:val="4"/>
  </w:num>
  <w:num w:numId="31">
    <w:abstractNumId w:val="12"/>
  </w:num>
  <w:num w:numId="32">
    <w:abstractNumId w:val="1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412D"/>
    <w:rsid w:val="00041C7B"/>
    <w:rsid w:val="0008406E"/>
    <w:rsid w:val="000A021A"/>
    <w:rsid w:val="000A07FA"/>
    <w:rsid w:val="000D0862"/>
    <w:rsid w:val="000E145F"/>
    <w:rsid w:val="00123CA5"/>
    <w:rsid w:val="00157BA0"/>
    <w:rsid w:val="00166A07"/>
    <w:rsid w:val="00175480"/>
    <w:rsid w:val="001B2968"/>
    <w:rsid w:val="001B40A0"/>
    <w:rsid w:val="001D0E90"/>
    <w:rsid w:val="001D3AEA"/>
    <w:rsid w:val="001F2567"/>
    <w:rsid w:val="00225FA2"/>
    <w:rsid w:val="00233E80"/>
    <w:rsid w:val="00270D0B"/>
    <w:rsid w:val="002B0A16"/>
    <w:rsid w:val="002C554A"/>
    <w:rsid w:val="002D299C"/>
    <w:rsid w:val="002D743E"/>
    <w:rsid w:val="002E14FD"/>
    <w:rsid w:val="002E2497"/>
    <w:rsid w:val="002F799E"/>
    <w:rsid w:val="00307832"/>
    <w:rsid w:val="00316C36"/>
    <w:rsid w:val="00317B44"/>
    <w:rsid w:val="00330FC7"/>
    <w:rsid w:val="003535C6"/>
    <w:rsid w:val="00373825"/>
    <w:rsid w:val="003C03B0"/>
    <w:rsid w:val="003C04CD"/>
    <w:rsid w:val="00403326"/>
    <w:rsid w:val="00452833"/>
    <w:rsid w:val="0045330C"/>
    <w:rsid w:val="00454369"/>
    <w:rsid w:val="00473891"/>
    <w:rsid w:val="004D0DEF"/>
    <w:rsid w:val="005230B0"/>
    <w:rsid w:val="005256EB"/>
    <w:rsid w:val="00530C3F"/>
    <w:rsid w:val="005414E7"/>
    <w:rsid w:val="005603D6"/>
    <w:rsid w:val="00587EB2"/>
    <w:rsid w:val="005908E9"/>
    <w:rsid w:val="005D1587"/>
    <w:rsid w:val="005D470F"/>
    <w:rsid w:val="005E49DC"/>
    <w:rsid w:val="00625CFE"/>
    <w:rsid w:val="0063444B"/>
    <w:rsid w:val="00636D59"/>
    <w:rsid w:val="00646EF4"/>
    <w:rsid w:val="006624E0"/>
    <w:rsid w:val="0067525A"/>
    <w:rsid w:val="00685C1B"/>
    <w:rsid w:val="006A3271"/>
    <w:rsid w:val="006B66DB"/>
    <w:rsid w:val="00702299"/>
    <w:rsid w:val="007045B9"/>
    <w:rsid w:val="0075025C"/>
    <w:rsid w:val="00753724"/>
    <w:rsid w:val="007632C9"/>
    <w:rsid w:val="00765190"/>
    <w:rsid w:val="0079380A"/>
    <w:rsid w:val="007B0E1D"/>
    <w:rsid w:val="00826574"/>
    <w:rsid w:val="008529A5"/>
    <w:rsid w:val="00865949"/>
    <w:rsid w:val="008D1901"/>
    <w:rsid w:val="008F5426"/>
    <w:rsid w:val="00913811"/>
    <w:rsid w:val="009414C4"/>
    <w:rsid w:val="00950274"/>
    <w:rsid w:val="009A1052"/>
    <w:rsid w:val="009C2A26"/>
    <w:rsid w:val="009C2E58"/>
    <w:rsid w:val="009E3D99"/>
    <w:rsid w:val="009F4BC2"/>
    <w:rsid w:val="00A007E3"/>
    <w:rsid w:val="00A055D5"/>
    <w:rsid w:val="00A41DCB"/>
    <w:rsid w:val="00A61B18"/>
    <w:rsid w:val="00AB0DD1"/>
    <w:rsid w:val="00AB7286"/>
    <w:rsid w:val="00AF7511"/>
    <w:rsid w:val="00B24C86"/>
    <w:rsid w:val="00B513EA"/>
    <w:rsid w:val="00B664F8"/>
    <w:rsid w:val="00BC1372"/>
    <w:rsid w:val="00BD134F"/>
    <w:rsid w:val="00BE766B"/>
    <w:rsid w:val="00C037E3"/>
    <w:rsid w:val="00C26C52"/>
    <w:rsid w:val="00C44DFC"/>
    <w:rsid w:val="00C64B11"/>
    <w:rsid w:val="00C75205"/>
    <w:rsid w:val="00C9412D"/>
    <w:rsid w:val="00CD0AEC"/>
    <w:rsid w:val="00D22013"/>
    <w:rsid w:val="00D47227"/>
    <w:rsid w:val="00D74847"/>
    <w:rsid w:val="00DA0374"/>
    <w:rsid w:val="00DA265B"/>
    <w:rsid w:val="00DB07A9"/>
    <w:rsid w:val="00DB1F2A"/>
    <w:rsid w:val="00DB6002"/>
    <w:rsid w:val="00DD25AA"/>
    <w:rsid w:val="00DD360C"/>
    <w:rsid w:val="00DE579C"/>
    <w:rsid w:val="00DE7405"/>
    <w:rsid w:val="00E35C77"/>
    <w:rsid w:val="00E5728F"/>
    <w:rsid w:val="00E7505C"/>
    <w:rsid w:val="00E77D10"/>
    <w:rsid w:val="00F37F9A"/>
    <w:rsid w:val="00F419BA"/>
    <w:rsid w:val="00F74AE6"/>
    <w:rsid w:val="00FA3968"/>
    <w:rsid w:val="00F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6"/>
  </w:style>
  <w:style w:type="paragraph" w:styleId="1">
    <w:name w:val="heading 1"/>
    <w:basedOn w:val="a"/>
    <w:link w:val="10"/>
    <w:uiPriority w:val="9"/>
    <w:qFormat/>
    <w:rsid w:val="002D743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2D743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2D743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743E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D743E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D743E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43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43E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43E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743E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743E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743E"/>
    <w:rPr>
      <w:rFonts w:ascii="inherit" w:eastAsia="Times New Roman" w:hAnsi="inherit" w:cs="Times New Roman"/>
      <w:sz w:val="18"/>
      <w:szCs w:val="18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2D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D74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2D743E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2D743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4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59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0B0"/>
  </w:style>
  <w:style w:type="paragraph" w:styleId="a9">
    <w:name w:val="footer"/>
    <w:basedOn w:val="a"/>
    <w:link w:val="aa"/>
    <w:uiPriority w:val="99"/>
    <w:unhideWhenUsed/>
    <w:rsid w:val="0052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0B0"/>
  </w:style>
  <w:style w:type="paragraph" w:customStyle="1" w:styleId="NormalWeb0dca0750-d1c0-4723-a4c3-7cc45d2b5117">
    <w:name w:val="Normal (Web)_0dca0750-d1c0-4723-a4c3-7cc45d2b5117"/>
    <w:basedOn w:val="a"/>
    <w:rsid w:val="0052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table" w:styleId="ab">
    <w:name w:val="Table Grid"/>
    <w:basedOn w:val="a1"/>
    <w:uiPriority w:val="59"/>
    <w:rsid w:val="0045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25FA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5FA2"/>
    <w:rPr>
      <w:rFonts w:ascii="Calibri" w:eastAsia="Calibri" w:hAnsi="Calibri" w:cs="Times New Roman"/>
      <w:sz w:val="16"/>
      <w:szCs w:val="16"/>
    </w:rPr>
  </w:style>
  <w:style w:type="paragraph" w:styleId="ac">
    <w:name w:val="No Spacing"/>
    <w:link w:val="ad"/>
    <w:uiPriority w:val="1"/>
    <w:qFormat/>
    <w:rsid w:val="003C03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3C03B0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3C03B0"/>
    <w:rPr>
      <w:i/>
      <w:iCs/>
    </w:rPr>
  </w:style>
  <w:style w:type="paragraph" w:styleId="af">
    <w:name w:val="Title"/>
    <w:basedOn w:val="a"/>
    <w:link w:val="af0"/>
    <w:qFormat/>
    <w:rsid w:val="003C0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3C03B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76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28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C5875-B3CC-43EE-8FB8-ADD7B551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2_iv</cp:lastModifiedBy>
  <cp:revision>35</cp:revision>
  <cp:lastPrinted>2020-06-16T07:19:00Z</cp:lastPrinted>
  <dcterms:created xsi:type="dcterms:W3CDTF">2020-05-31T17:14:00Z</dcterms:created>
  <dcterms:modified xsi:type="dcterms:W3CDTF">2020-10-29T04:20:00Z</dcterms:modified>
</cp:coreProperties>
</file>